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6A51A63" w:rsidR="004020C5" w:rsidRPr="00E37E8E" w:rsidRDefault="003D2ECE" w:rsidP="00F1451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6F228B2"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369DF0BF" w:rsidR="00F1451C" w:rsidRDefault="00CD2B2B" w:rsidP="00CE5222">
      <w:pPr>
        <w:spacing w:line="304" w:lineRule="exact"/>
        <w:jc w:val="center"/>
        <w:rPr>
          <w:rFonts w:ascii="Arial" w:hAnsi="Arial" w:cs="Arial"/>
          <w:b/>
          <w:sz w:val="22"/>
          <w:szCs w:val="22"/>
        </w:rPr>
      </w:pPr>
      <w:r>
        <w:rPr>
          <w:rFonts w:ascii="Arial" w:hAnsi="Arial" w:cs="Arial"/>
          <w:b/>
          <w:i/>
          <w:sz w:val="22"/>
          <w:szCs w:val="22"/>
        </w:rPr>
        <w:t>„</w:t>
      </w:r>
      <w:bookmarkStart w:id="0" w:name="_GoBack"/>
      <w:r w:rsidR="005046D2">
        <w:rPr>
          <w:rFonts w:ascii="Arial" w:hAnsi="Arial" w:cs="Arial"/>
          <w:b/>
          <w:i/>
          <w:sz w:val="22"/>
          <w:szCs w:val="22"/>
        </w:rPr>
        <w:t>Dostawa</w:t>
      </w:r>
      <w:r w:rsidR="005046D2" w:rsidRPr="005046D2">
        <w:rPr>
          <w:rFonts w:ascii="Arial" w:hAnsi="Arial" w:cs="Arial"/>
          <w:b/>
          <w:i/>
          <w:sz w:val="22"/>
          <w:szCs w:val="22"/>
        </w:rPr>
        <w:t xml:space="preserve"> kaolinitu dla Enea Elektrownia Połaniec S.A. w </w:t>
      </w:r>
      <w:r w:rsidR="00635987">
        <w:rPr>
          <w:rFonts w:ascii="Arial" w:hAnsi="Arial" w:cs="Arial"/>
          <w:b/>
          <w:i/>
          <w:sz w:val="22"/>
          <w:szCs w:val="22"/>
        </w:rPr>
        <w:t>okresie 12</w:t>
      </w:r>
      <w:r w:rsidR="00CE5222">
        <w:rPr>
          <w:rFonts w:ascii="Arial" w:hAnsi="Arial" w:cs="Arial"/>
          <w:b/>
          <w:i/>
          <w:sz w:val="22"/>
          <w:szCs w:val="22"/>
        </w:rPr>
        <w:t xml:space="preserve"> miesięcy</w:t>
      </w:r>
      <w:bookmarkEnd w:id="0"/>
      <w:r w:rsidR="0004377F" w:rsidRPr="0004377F">
        <w:rPr>
          <w:rFonts w:ascii="Arial" w:hAnsi="Arial" w:cs="Arial"/>
          <w:b/>
          <w:i/>
          <w:sz w:val="22"/>
          <w:szCs w:val="22"/>
        </w:rPr>
        <w:t xml:space="preserve">” </w:t>
      </w: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E37E8E" w:rsidRDefault="004020C5" w:rsidP="00F1451C">
      <w:pPr>
        <w:spacing w:line="304" w:lineRule="exact"/>
        <w:jc w:val="center"/>
        <w:rPr>
          <w:rFonts w:ascii="Arial" w:hAnsi="Arial" w:cs="Arial"/>
          <w:sz w:val="22"/>
          <w:szCs w:val="22"/>
        </w:rPr>
      </w:pPr>
      <w:r w:rsidRPr="00E37E8E">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05AC7251" w:rsidR="004020C5" w:rsidRPr="00CD2B2B" w:rsidRDefault="00981668" w:rsidP="00F1451C">
      <w:pPr>
        <w:spacing w:line="304" w:lineRule="exact"/>
        <w:jc w:val="center"/>
        <w:rPr>
          <w:rFonts w:asciiTheme="minorBidi" w:hAnsiTheme="minorBidi" w:cstheme="minorBidi"/>
          <w:color w:val="00B0F0"/>
          <w:sz w:val="22"/>
          <w:szCs w:val="22"/>
        </w:rPr>
      </w:pPr>
      <w:r w:rsidRPr="00CD2B2B">
        <w:rPr>
          <w:rFonts w:asciiTheme="minorBidi" w:hAnsiTheme="minorBidi" w:cstheme="minorBidi"/>
          <w:color w:val="00B0F0"/>
          <w:sz w:val="22"/>
          <w:szCs w:val="22"/>
        </w:rPr>
        <w:t>https://enea.ezamawiajacy.pl/servlet/HomeServlet</w:t>
      </w:r>
      <w:r w:rsidR="004020C5" w:rsidRPr="00CD2B2B">
        <w:rPr>
          <w:rFonts w:asciiTheme="minorBidi" w:hAnsiTheme="minorBidi" w:cstheme="minorBidi"/>
          <w:color w:val="00B0F0"/>
          <w:sz w:val="22"/>
          <w:szCs w:val="22"/>
        </w:rPr>
        <w:t xml:space="preserve"> </w:t>
      </w:r>
    </w:p>
    <w:p w14:paraId="202D172F" w14:textId="77777777" w:rsidR="00F1451C" w:rsidRPr="00CD2B2B" w:rsidRDefault="00F1451C" w:rsidP="00F1451C">
      <w:pPr>
        <w:spacing w:line="304" w:lineRule="exact"/>
        <w:jc w:val="center"/>
        <w:rPr>
          <w:rFonts w:asciiTheme="minorBidi" w:hAnsiTheme="minorBidi" w:cstheme="minorBidi"/>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3DED4F25"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635987">
        <w:rPr>
          <w:rFonts w:ascii="Arial" w:hAnsi="Arial" w:cs="Arial"/>
          <w:sz w:val="22"/>
          <w:szCs w:val="22"/>
        </w:rPr>
        <w:t>/16/2022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054E50AB" w:rsidR="004020C5" w:rsidRPr="00F1451C" w:rsidRDefault="00DD0AC1" w:rsidP="00725428">
      <w:pPr>
        <w:pStyle w:val="Tytu"/>
        <w:spacing w:line="304" w:lineRule="exact"/>
        <w:rPr>
          <w:rFonts w:cs="Arial"/>
          <w:caps/>
          <w:szCs w:val="22"/>
        </w:rPr>
      </w:pPr>
      <w:r w:rsidRPr="00F1451C">
        <w:rPr>
          <w:rFonts w:cs="Arial"/>
          <w:caps/>
          <w:szCs w:val="22"/>
        </w:rPr>
        <w:t>Zawada</w:t>
      </w:r>
      <w:r w:rsidR="006E2876">
        <w:rPr>
          <w:rFonts w:cs="Arial"/>
          <w:caps/>
          <w:szCs w:val="22"/>
        </w:rPr>
        <w:t>,</w:t>
      </w:r>
      <w:r w:rsidR="00051C0A">
        <w:rPr>
          <w:rFonts w:cs="Arial"/>
          <w:caps/>
          <w:szCs w:val="22"/>
        </w:rPr>
        <w:t xml:space="preserve"> </w:t>
      </w:r>
      <w:r w:rsidR="006E2876">
        <w:rPr>
          <w:rFonts w:cs="Arial"/>
          <w:caps/>
          <w:szCs w:val="22"/>
        </w:rPr>
        <w:t>Czerwiec</w:t>
      </w:r>
      <w:r w:rsidR="00B83E76" w:rsidRPr="00F1451C">
        <w:rPr>
          <w:rFonts w:cs="Arial"/>
          <w:caps/>
          <w:szCs w:val="22"/>
        </w:rPr>
        <w:t xml:space="preserve"> </w:t>
      </w:r>
      <w:r w:rsidR="00635987">
        <w:rPr>
          <w:rFonts w:cs="Arial"/>
          <w:caps/>
          <w:szCs w:val="22"/>
        </w:rPr>
        <w:t>2022</w:t>
      </w:r>
      <w:r w:rsidR="003617BA">
        <w:rPr>
          <w:rFonts w:cs="Arial"/>
          <w:caps/>
          <w:szCs w:val="22"/>
        </w:rPr>
        <w:t xml:space="preserve"> </w:t>
      </w:r>
      <w:r w:rsidR="003617BA">
        <w:rPr>
          <w:rFonts w:cs="Arial"/>
          <w:szCs w:val="22"/>
        </w:rPr>
        <w:t>r</w:t>
      </w:r>
      <w:r w:rsidR="003617BA">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w:t>
      </w:r>
      <w:proofErr w:type="spellStart"/>
      <w:r w:rsidRPr="00F1451C">
        <w:rPr>
          <w:rFonts w:ascii="Arial" w:hAnsi="Arial" w:cs="Arial"/>
          <w:sz w:val="22"/>
          <w:szCs w:val="22"/>
          <w:lang w:val="de-DE"/>
        </w:rPr>
        <w:t>Połaniec</w:t>
      </w:r>
      <w:proofErr w:type="spellEnd"/>
      <w:r w:rsidRPr="00F1451C">
        <w:rPr>
          <w:rFonts w:ascii="Arial" w:hAnsi="Arial" w:cs="Arial"/>
          <w:sz w:val="22"/>
          <w:szCs w:val="22"/>
          <w:lang w:val="de-DE"/>
        </w:rPr>
        <w:t xml:space="preserve">,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00F3624" w:rsidR="00B21625" w:rsidRPr="00CD2B2B" w:rsidRDefault="006C0507" w:rsidP="00F1451C">
      <w:pPr>
        <w:spacing w:line="304" w:lineRule="exact"/>
        <w:ind w:left="284"/>
        <w:jc w:val="both"/>
        <w:rPr>
          <w:rFonts w:asciiTheme="minorBidi" w:hAnsiTheme="minorBidi" w:cstheme="minorBidi"/>
          <w:b/>
          <w:bCs/>
          <w:sz w:val="22"/>
          <w:szCs w:val="22"/>
        </w:rPr>
      </w:pPr>
      <w:r w:rsidRPr="00F1451C">
        <w:rPr>
          <w:rFonts w:ascii="Arial" w:hAnsi="Arial" w:cs="Arial"/>
          <w:b/>
          <w:bCs/>
          <w:sz w:val="22"/>
          <w:szCs w:val="22"/>
        </w:rPr>
        <w:t xml:space="preserve">Adres strony internetowej, na której jest prowadzone postępowanie i na której będą </w:t>
      </w:r>
      <w:r w:rsidRPr="00CD2B2B">
        <w:rPr>
          <w:rFonts w:asciiTheme="minorBidi" w:hAnsiTheme="minorBidi" w:cstheme="minorBidi"/>
          <w:b/>
          <w:bCs/>
          <w:sz w:val="22"/>
          <w:szCs w:val="22"/>
        </w:rPr>
        <w:t>dostępne wszelkie dokumenty związane z prowadzoną procedurą:</w:t>
      </w:r>
    </w:p>
    <w:p w14:paraId="3C5A8FA0" w14:textId="729CD366" w:rsidR="00DD0AC1" w:rsidRPr="00CD2B2B" w:rsidRDefault="00981668"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color w:val="00B0F0"/>
          <w:sz w:val="22"/>
          <w:szCs w:val="22"/>
        </w:rPr>
        <w:t xml:space="preserve">https://enea.ezamawiajacy.pl/servlet/HomeServlet </w:t>
      </w:r>
      <w:r w:rsidR="0099508A" w:rsidRPr="00CD2B2B">
        <w:rPr>
          <w:rStyle w:val="Hipercze"/>
          <w:rFonts w:asciiTheme="minorBidi" w:hAnsiTheme="minorBidi" w:cstheme="minorBidi"/>
          <w:bCs/>
          <w:color w:val="auto"/>
          <w:sz w:val="22"/>
          <w:szCs w:val="22"/>
          <w:u w:val="none"/>
        </w:rPr>
        <w:t xml:space="preserve"> </w:t>
      </w:r>
    </w:p>
    <w:p w14:paraId="7944B607" w14:textId="77777777" w:rsidR="00DD0AC1" w:rsidRPr="00CD2B2B" w:rsidRDefault="00DD0AC1"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bCs/>
          <w:sz w:val="22"/>
          <w:szCs w:val="22"/>
        </w:rPr>
        <w:t>lub</w:t>
      </w:r>
    </w:p>
    <w:p w14:paraId="4A59B857" w14:textId="74ED4E67" w:rsidR="00903920" w:rsidRPr="00CD2B2B" w:rsidRDefault="006E2876" w:rsidP="00E37E8E">
      <w:pPr>
        <w:spacing w:line="304" w:lineRule="exact"/>
        <w:ind w:left="284"/>
        <w:jc w:val="both"/>
        <w:rPr>
          <w:rFonts w:asciiTheme="minorBidi" w:hAnsiTheme="minorBidi" w:cstheme="minorBidi"/>
          <w:sz w:val="22"/>
          <w:szCs w:val="22"/>
        </w:rPr>
      </w:pPr>
      <w:hyperlink r:id="rId8" w:history="1">
        <w:r w:rsidR="00903920" w:rsidRPr="00CD2B2B">
          <w:rPr>
            <w:rFonts w:asciiTheme="minorBidi" w:hAnsiTheme="minorBidi" w:cstheme="minorBidi"/>
            <w:color w:val="00B0F0"/>
            <w:sz w:val="22"/>
            <w:szCs w:val="22"/>
          </w:rPr>
          <w:t>https://www.enea.pl/bip/zamowienia/platforma-zakupowa?order_title=&amp;c_name=&amp;tp=radioPublic&amp;order_item=&amp;c_type=&amp;order_type=&amp;public_time=&amp;action_time=&amp;create_time</w:t>
        </w:r>
      </w:hyperlink>
      <w:r w:rsidR="00903920" w:rsidRPr="00CD2B2B">
        <w:rPr>
          <w:rFonts w:asciiTheme="minorBidi" w:hAnsiTheme="minorBidi" w:cstheme="minorBidi"/>
          <w:sz w:val="22"/>
          <w:szCs w:val="22"/>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881D6F">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881D6F">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r w:rsidRPr="00F1451C">
        <w:rPr>
          <w:rFonts w:ascii="Arial" w:hAnsi="Arial" w:cs="Arial"/>
          <w:sz w:val="22"/>
          <w:szCs w:val="22"/>
        </w:rPr>
        <w:lastRenderedPageBreak/>
        <w:t>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1975AD06" w14:textId="161C2DA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2100EF2" w:rsidR="00ED367C" w:rsidRPr="00F1451C" w:rsidRDefault="00663686" w:rsidP="00554A33">
      <w:pPr>
        <w:pStyle w:val="pkt"/>
        <w:spacing w:before="0" w:after="0" w:line="304" w:lineRule="exact"/>
        <w:ind w:left="425" w:hanging="425"/>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5218E750" w14:textId="3E171A04" w:rsidR="00554A33" w:rsidRPr="00554A33" w:rsidRDefault="00025ECA" w:rsidP="00554A33">
      <w:pPr>
        <w:pStyle w:val="pkt"/>
        <w:spacing w:before="0" w:line="304" w:lineRule="exact"/>
        <w:ind w:left="426" w:hanging="426"/>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617BA">
        <w:rPr>
          <w:rFonts w:ascii="Arial" w:hAnsi="Arial" w:cs="Arial"/>
          <w:b/>
          <w:sz w:val="22"/>
          <w:szCs w:val="22"/>
        </w:rPr>
        <w:t xml:space="preserve">   </w:t>
      </w:r>
      <w:r w:rsidR="00554A33" w:rsidRPr="00554A33">
        <w:rPr>
          <w:rFonts w:ascii="Arial" w:hAnsi="Arial" w:cs="Arial"/>
          <w:sz w:val="22"/>
          <w:szCs w:val="22"/>
        </w:rPr>
        <w:t xml:space="preserve">Zamawiający umożliwia, na wniosek Wykonawcy, odbycie wizji lokalnej, w godz. od 08:00 do 14:00, mającej na celu zapoznanie potencjalnych Wykonawców z ogólną topografią Elektrowni, warunkami wykonania dostaw i specyfiką urządzeń. Przedstawiciele potencjalnych Wykonawców powinni przesłać wypełniony wykaz osób (zgodnie z załącznikiem Z-2 Dokumentu Związanego nr 2 do Instrukcji Organizacji Bezpiecznej Pracy - I/NB/B/20/2013) skierowanych do przeprowadzenia wizji lokalnej na adres e-mail: </w:t>
      </w:r>
      <w:r w:rsidR="00F44BB2">
        <w:rPr>
          <w:rFonts w:ascii="Arial" w:hAnsi="Arial" w:cs="Arial"/>
          <w:sz w:val="22"/>
          <w:szCs w:val="22"/>
        </w:rPr>
        <w:t>krystian.rutyna</w:t>
      </w:r>
      <w:r w:rsidR="00554A33" w:rsidRPr="00554A33">
        <w:rPr>
          <w:rFonts w:ascii="Arial" w:hAnsi="Arial" w:cs="Arial"/>
          <w:sz w:val="22"/>
          <w:szCs w:val="22"/>
        </w:rPr>
        <w:t xml:space="preserve">@enea.pl z minimum 3 dniowym wyprzedzeniem celem ustalenia szkolenia z zakresu BHP. Załącznik Z-2 do Dokumentu Związanego nr 2 do Instrukcji Organizacji Bezpiecznej Pracy - I/NB/B/20/2013 dostępny jest na stronie: </w:t>
      </w:r>
    </w:p>
    <w:p w14:paraId="4336D799" w14:textId="206EBB9C" w:rsidR="003C2EDC" w:rsidRPr="00E37E8E" w:rsidRDefault="00554A33" w:rsidP="00554A33">
      <w:pPr>
        <w:pStyle w:val="pkt"/>
        <w:spacing w:before="0" w:after="0" w:line="304" w:lineRule="exact"/>
        <w:ind w:left="0" w:firstLine="0"/>
        <w:rPr>
          <w:rFonts w:ascii="Arial" w:hAnsi="Arial" w:cs="Arial"/>
          <w:color w:val="00B0F0"/>
          <w:sz w:val="22"/>
          <w:szCs w:val="22"/>
        </w:rPr>
      </w:pPr>
      <w:r w:rsidRPr="00554A33">
        <w:rPr>
          <w:rFonts w:ascii="Arial" w:hAnsi="Arial" w:cs="Arial"/>
          <w:sz w:val="22"/>
          <w:szCs w:val="22"/>
        </w:rPr>
        <w:t>https://www.enea.pl/pl/grupaenea/o-grupie/spolki-grupy-enea/polaniec/zamowienia/dokumenty-dla-wykonawcow-i-dostawcow.</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8B3CD22" w14:textId="3DE052E8" w:rsidR="008D3105" w:rsidRDefault="00475975" w:rsidP="00530E8B">
      <w:pPr>
        <w:pStyle w:val="pkt"/>
        <w:spacing w:before="0" w:after="0" w:line="304" w:lineRule="exact"/>
        <w:ind w:left="0" w:firstLine="0"/>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E37E8E">
        <w:rPr>
          <w:rFonts w:ascii="Arial" w:hAnsi="Arial" w:cs="Arial"/>
          <w:b/>
          <w:sz w:val="22"/>
          <w:szCs w:val="22"/>
        </w:rPr>
        <w:t>„</w:t>
      </w:r>
      <w:r w:rsidR="00530E8B" w:rsidRPr="00530E8B">
        <w:rPr>
          <w:rFonts w:ascii="Arial" w:hAnsi="Arial" w:cs="Arial"/>
          <w:b/>
          <w:sz w:val="22"/>
          <w:szCs w:val="22"/>
        </w:rPr>
        <w:t>Dostawa kaolinitu dla Enea Elektrownia Połaniec S.A. w</w:t>
      </w:r>
      <w:r w:rsidR="003617BA">
        <w:rPr>
          <w:rFonts w:ascii="Arial" w:hAnsi="Arial" w:cs="Arial"/>
          <w:b/>
          <w:sz w:val="22"/>
          <w:szCs w:val="22"/>
        </w:rPr>
        <w:t> </w:t>
      </w:r>
      <w:r w:rsidR="00635987">
        <w:rPr>
          <w:rFonts w:ascii="Arial" w:hAnsi="Arial" w:cs="Arial"/>
          <w:b/>
          <w:sz w:val="22"/>
          <w:szCs w:val="22"/>
        </w:rPr>
        <w:t>okresie 12</w:t>
      </w:r>
      <w:r w:rsidR="00CE5222">
        <w:rPr>
          <w:rFonts w:ascii="Arial" w:hAnsi="Arial" w:cs="Arial"/>
          <w:b/>
          <w:sz w:val="22"/>
          <w:szCs w:val="22"/>
        </w:rPr>
        <w:t xml:space="preserve"> miesięcy</w:t>
      </w:r>
      <w:r w:rsidR="00903920" w:rsidRPr="00E37E8E">
        <w:rPr>
          <w:rFonts w:ascii="Arial" w:hAnsi="Arial" w:cs="Arial"/>
          <w:b/>
          <w:sz w:val="22"/>
          <w:szCs w:val="22"/>
        </w:rPr>
        <w:t>”</w:t>
      </w:r>
      <w:r w:rsidR="00903920" w:rsidRPr="00E37E8E">
        <w:rPr>
          <w:b/>
        </w:rPr>
        <w:t xml:space="preserve"> </w:t>
      </w:r>
    </w:p>
    <w:tbl>
      <w:tblPr>
        <w:tblW w:w="11343" w:type="dxa"/>
        <w:tblInd w:w="-1327" w:type="dxa"/>
        <w:tblCellMar>
          <w:left w:w="70" w:type="dxa"/>
          <w:right w:w="70" w:type="dxa"/>
        </w:tblCellMar>
        <w:tblLook w:val="04A0" w:firstRow="1" w:lastRow="0" w:firstColumn="1" w:lastColumn="0" w:noHBand="0" w:noVBand="1"/>
      </w:tblPr>
      <w:tblGrid>
        <w:gridCol w:w="2250"/>
        <w:gridCol w:w="748"/>
        <w:gridCol w:w="2790"/>
        <w:gridCol w:w="3137"/>
        <w:gridCol w:w="1654"/>
        <w:gridCol w:w="764"/>
      </w:tblGrid>
      <w:tr w:rsidR="008D3105" w:rsidRPr="0064530E" w14:paraId="2D35EC5F" w14:textId="77777777" w:rsidTr="007346EC">
        <w:trPr>
          <w:trHeight w:val="404"/>
        </w:trPr>
        <w:tc>
          <w:tcPr>
            <w:tcW w:w="10579" w:type="dxa"/>
            <w:gridSpan w:val="5"/>
            <w:tcBorders>
              <w:top w:val="nil"/>
              <w:left w:val="nil"/>
              <w:bottom w:val="nil"/>
              <w:right w:val="nil"/>
            </w:tcBorders>
            <w:shd w:val="clear" w:color="auto" w:fill="auto"/>
            <w:noWrap/>
            <w:vAlign w:val="center"/>
            <w:hideMark/>
          </w:tcPr>
          <w:p w14:paraId="03ADDE84" w14:textId="4253913E" w:rsidR="008D3105" w:rsidRPr="0064530E" w:rsidRDefault="008D3105" w:rsidP="00DA3D1B">
            <w:pP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403E32F6" w14:textId="77777777" w:rsidR="008D3105" w:rsidRPr="0064530E" w:rsidRDefault="008D3105" w:rsidP="00657A4D">
            <w:pPr>
              <w:ind w:firstLineChars="400" w:firstLine="800"/>
              <w:rPr>
                <w:rFonts w:ascii="Calibri" w:eastAsia="Times New Roman" w:hAnsi="Calibri"/>
                <w:color w:val="000000"/>
                <w:sz w:val="20"/>
                <w:szCs w:val="20"/>
              </w:rPr>
            </w:pPr>
          </w:p>
        </w:tc>
      </w:tr>
      <w:tr w:rsidR="008D3105" w:rsidRPr="0064530E" w14:paraId="3CADED70" w14:textId="77777777" w:rsidTr="007346EC">
        <w:trPr>
          <w:trHeight w:val="404"/>
        </w:trPr>
        <w:tc>
          <w:tcPr>
            <w:tcW w:w="2250" w:type="dxa"/>
            <w:tcBorders>
              <w:top w:val="nil"/>
              <w:left w:val="nil"/>
              <w:bottom w:val="nil"/>
              <w:right w:val="nil"/>
            </w:tcBorders>
            <w:shd w:val="clear" w:color="auto" w:fill="auto"/>
            <w:noWrap/>
            <w:vAlign w:val="bottom"/>
            <w:hideMark/>
          </w:tcPr>
          <w:p w14:paraId="08B9CCA9" w14:textId="77777777" w:rsidR="008D3105" w:rsidRPr="0064530E" w:rsidRDefault="008D3105" w:rsidP="00657A4D">
            <w:pPr>
              <w:rPr>
                <w:rFonts w:eastAsia="Times New Roman"/>
                <w:sz w:val="20"/>
                <w:szCs w:val="20"/>
              </w:rPr>
            </w:pPr>
          </w:p>
        </w:tc>
        <w:tc>
          <w:tcPr>
            <w:tcW w:w="66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ED2232" w14:textId="4EB7AEF1" w:rsidR="008D3105" w:rsidRPr="00345478" w:rsidRDefault="008D3105" w:rsidP="00DA3D1B">
            <w:pPr>
              <w:jc w:val="center"/>
              <w:rPr>
                <w:rFonts w:asciiTheme="minorBidi" w:eastAsia="Times New Roman" w:hAnsiTheme="minorBidi" w:cstheme="minorBidi"/>
                <w:color w:val="000000"/>
                <w:sz w:val="22"/>
                <w:szCs w:val="22"/>
              </w:rPr>
            </w:pPr>
            <w:r w:rsidRPr="00077D53">
              <w:rPr>
                <w:rFonts w:asciiTheme="minorBidi" w:eastAsia="Times New Roman" w:hAnsiTheme="minorBidi" w:cstheme="minorBidi"/>
                <w:color w:val="000000"/>
                <w:sz w:val="22"/>
                <w:szCs w:val="22"/>
              </w:rPr>
              <w:t xml:space="preserve">Maksymalny wolumen dostaw </w:t>
            </w:r>
            <w:r w:rsidRPr="00345478">
              <w:rPr>
                <w:rFonts w:asciiTheme="minorBidi" w:eastAsia="Times New Roman" w:hAnsiTheme="minorBidi" w:cstheme="minorBidi"/>
                <w:color w:val="000000"/>
                <w:sz w:val="22"/>
                <w:szCs w:val="22"/>
              </w:rPr>
              <w:t xml:space="preserve">do </w:t>
            </w:r>
            <w:r w:rsidR="00635987">
              <w:rPr>
                <w:rFonts w:asciiTheme="minorBidi" w:eastAsia="Times New Roman" w:hAnsiTheme="minorBidi" w:cstheme="minorBidi"/>
                <w:b/>
                <w:bCs/>
                <w:color w:val="000000"/>
                <w:sz w:val="22"/>
                <w:szCs w:val="22"/>
              </w:rPr>
              <w:t>5 70</w:t>
            </w:r>
            <w:r w:rsidR="00CE5222" w:rsidRPr="00345478">
              <w:rPr>
                <w:rFonts w:asciiTheme="minorBidi" w:eastAsia="Times New Roman" w:hAnsiTheme="minorBidi" w:cstheme="minorBidi"/>
                <w:b/>
                <w:bCs/>
                <w:color w:val="000000"/>
                <w:sz w:val="22"/>
                <w:szCs w:val="22"/>
              </w:rPr>
              <w:t>0</w:t>
            </w:r>
            <w:r w:rsidRPr="00635987">
              <w:rPr>
                <w:rFonts w:asciiTheme="minorBidi" w:eastAsia="Times New Roman" w:hAnsiTheme="minorBidi" w:cstheme="minorBidi"/>
                <w:b/>
                <w:color w:val="000000"/>
                <w:sz w:val="22"/>
                <w:szCs w:val="22"/>
              </w:rPr>
              <w:t xml:space="preserve"> t</w:t>
            </w:r>
          </w:p>
          <w:p w14:paraId="5645B7D9" w14:textId="32B5E0E0" w:rsidR="008D3105" w:rsidRPr="00077D53" w:rsidRDefault="008D3105" w:rsidP="00635987">
            <w:pPr>
              <w:jc w:val="center"/>
              <w:rPr>
                <w:rFonts w:asciiTheme="minorBidi" w:eastAsia="Times New Roman" w:hAnsiTheme="minorBidi" w:cstheme="minorBidi"/>
                <w:color w:val="000000"/>
                <w:sz w:val="22"/>
                <w:szCs w:val="22"/>
              </w:rPr>
            </w:pPr>
            <w:r w:rsidRPr="00345478">
              <w:rPr>
                <w:rFonts w:asciiTheme="minorBidi" w:eastAsia="Times New Roman" w:hAnsiTheme="minorBidi" w:cstheme="minorBidi"/>
                <w:color w:val="000000"/>
                <w:sz w:val="22"/>
                <w:szCs w:val="22"/>
              </w:rPr>
              <w:t xml:space="preserve">Minimalny wolumen dostaw do </w:t>
            </w:r>
            <w:r w:rsidR="00F44BB2">
              <w:rPr>
                <w:rFonts w:asciiTheme="minorBidi" w:eastAsia="Times New Roman" w:hAnsiTheme="minorBidi" w:cstheme="minorBidi"/>
                <w:b/>
                <w:bCs/>
                <w:color w:val="000000"/>
                <w:sz w:val="22"/>
                <w:szCs w:val="22"/>
              </w:rPr>
              <w:t>3 000</w:t>
            </w:r>
            <w:r w:rsidRPr="00345478">
              <w:rPr>
                <w:rFonts w:asciiTheme="minorBidi" w:eastAsia="Times New Roman" w:hAnsiTheme="minorBidi" w:cstheme="minorBidi"/>
                <w:b/>
                <w:bCs/>
                <w:color w:val="000000"/>
                <w:sz w:val="22"/>
                <w:szCs w:val="22"/>
              </w:rPr>
              <w:t xml:space="preserve"> t</w:t>
            </w:r>
          </w:p>
        </w:tc>
        <w:tc>
          <w:tcPr>
            <w:tcW w:w="1654" w:type="dxa"/>
            <w:tcBorders>
              <w:top w:val="nil"/>
              <w:left w:val="nil"/>
              <w:bottom w:val="nil"/>
              <w:right w:val="nil"/>
            </w:tcBorders>
            <w:shd w:val="clear" w:color="auto" w:fill="auto"/>
            <w:noWrap/>
            <w:vAlign w:val="bottom"/>
            <w:hideMark/>
          </w:tcPr>
          <w:p w14:paraId="4BAAD7F3" w14:textId="77777777" w:rsidR="008D3105" w:rsidRPr="0064530E" w:rsidRDefault="008D3105" w:rsidP="00657A4D">
            <w:pPr>
              <w:jc w:val="cente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742B5021" w14:textId="77777777" w:rsidR="008D3105" w:rsidRPr="0064530E" w:rsidRDefault="008D3105" w:rsidP="00657A4D">
            <w:pPr>
              <w:rPr>
                <w:rFonts w:eastAsia="Times New Roman"/>
                <w:sz w:val="20"/>
                <w:szCs w:val="20"/>
              </w:rPr>
            </w:pPr>
          </w:p>
        </w:tc>
      </w:tr>
      <w:tr w:rsidR="008D3105" w:rsidRPr="0064530E" w14:paraId="3A6E3297" w14:textId="77777777" w:rsidTr="007346EC">
        <w:trPr>
          <w:trHeight w:val="385"/>
        </w:trPr>
        <w:tc>
          <w:tcPr>
            <w:tcW w:w="2250" w:type="dxa"/>
            <w:tcBorders>
              <w:top w:val="nil"/>
              <w:left w:val="nil"/>
              <w:bottom w:val="nil"/>
              <w:right w:val="nil"/>
            </w:tcBorders>
            <w:shd w:val="clear" w:color="auto" w:fill="auto"/>
            <w:noWrap/>
            <w:vAlign w:val="bottom"/>
            <w:hideMark/>
          </w:tcPr>
          <w:p w14:paraId="11366EF6" w14:textId="77777777" w:rsidR="008D3105" w:rsidRPr="0064530E" w:rsidRDefault="008D3105" w:rsidP="00657A4D">
            <w:pPr>
              <w:rPr>
                <w:rFonts w:eastAsia="Times New Roman"/>
                <w:sz w:val="20"/>
                <w:szCs w:val="20"/>
              </w:rPr>
            </w:pPr>
          </w:p>
        </w:tc>
        <w:tc>
          <w:tcPr>
            <w:tcW w:w="748" w:type="dxa"/>
            <w:tcBorders>
              <w:top w:val="nil"/>
              <w:left w:val="nil"/>
              <w:bottom w:val="nil"/>
              <w:right w:val="nil"/>
            </w:tcBorders>
            <w:shd w:val="clear" w:color="auto" w:fill="auto"/>
            <w:noWrap/>
            <w:vAlign w:val="bottom"/>
            <w:hideMark/>
          </w:tcPr>
          <w:p w14:paraId="704B84F8" w14:textId="77777777" w:rsidR="008D3105" w:rsidRPr="0064530E" w:rsidRDefault="008D3105" w:rsidP="00657A4D">
            <w:pPr>
              <w:rPr>
                <w:rFonts w:eastAsia="Times New Roman"/>
                <w:sz w:val="20"/>
                <w:szCs w:val="20"/>
              </w:rPr>
            </w:pPr>
          </w:p>
        </w:tc>
        <w:tc>
          <w:tcPr>
            <w:tcW w:w="2790" w:type="dxa"/>
            <w:tcBorders>
              <w:top w:val="nil"/>
              <w:left w:val="nil"/>
              <w:bottom w:val="nil"/>
              <w:right w:val="nil"/>
            </w:tcBorders>
            <w:shd w:val="clear" w:color="auto" w:fill="auto"/>
            <w:noWrap/>
            <w:vAlign w:val="bottom"/>
            <w:hideMark/>
          </w:tcPr>
          <w:p w14:paraId="1C390160" w14:textId="77777777" w:rsidR="008D3105" w:rsidRPr="00077D53" w:rsidRDefault="008D3105" w:rsidP="00657A4D">
            <w:pPr>
              <w:rPr>
                <w:rFonts w:asciiTheme="minorBidi" w:eastAsia="Times New Roman" w:hAnsiTheme="minorBidi" w:cstheme="minorBidi"/>
                <w:sz w:val="22"/>
                <w:szCs w:val="22"/>
              </w:rPr>
            </w:pPr>
          </w:p>
        </w:tc>
        <w:tc>
          <w:tcPr>
            <w:tcW w:w="3137" w:type="dxa"/>
            <w:tcBorders>
              <w:top w:val="nil"/>
              <w:left w:val="nil"/>
              <w:bottom w:val="nil"/>
              <w:right w:val="nil"/>
            </w:tcBorders>
            <w:shd w:val="clear" w:color="auto" w:fill="auto"/>
            <w:noWrap/>
            <w:vAlign w:val="bottom"/>
            <w:hideMark/>
          </w:tcPr>
          <w:p w14:paraId="51F68D46" w14:textId="77777777" w:rsidR="008D3105" w:rsidRPr="00077D53" w:rsidRDefault="008D3105" w:rsidP="00657A4D">
            <w:pPr>
              <w:rPr>
                <w:rFonts w:asciiTheme="minorBidi" w:eastAsia="Times New Roman" w:hAnsiTheme="minorBidi" w:cstheme="minorBidi"/>
                <w:sz w:val="22"/>
                <w:szCs w:val="22"/>
              </w:rPr>
            </w:pPr>
          </w:p>
        </w:tc>
        <w:tc>
          <w:tcPr>
            <w:tcW w:w="1654" w:type="dxa"/>
            <w:tcBorders>
              <w:top w:val="nil"/>
              <w:left w:val="nil"/>
              <w:bottom w:val="nil"/>
              <w:right w:val="nil"/>
            </w:tcBorders>
            <w:shd w:val="clear" w:color="auto" w:fill="auto"/>
            <w:noWrap/>
            <w:vAlign w:val="bottom"/>
            <w:hideMark/>
          </w:tcPr>
          <w:p w14:paraId="7A96A89E" w14:textId="77777777" w:rsidR="008D3105" w:rsidRPr="0064530E" w:rsidRDefault="008D3105" w:rsidP="00657A4D">
            <w:pPr>
              <w:rPr>
                <w:rFonts w:eastAsia="Times New Roman"/>
                <w:sz w:val="20"/>
                <w:szCs w:val="20"/>
              </w:rPr>
            </w:pPr>
          </w:p>
        </w:tc>
        <w:tc>
          <w:tcPr>
            <w:tcW w:w="764" w:type="dxa"/>
            <w:tcBorders>
              <w:top w:val="nil"/>
              <w:left w:val="nil"/>
              <w:bottom w:val="nil"/>
              <w:right w:val="nil"/>
            </w:tcBorders>
            <w:shd w:val="clear" w:color="auto" w:fill="auto"/>
            <w:noWrap/>
            <w:vAlign w:val="bottom"/>
            <w:hideMark/>
          </w:tcPr>
          <w:p w14:paraId="00CFAEB6" w14:textId="77777777" w:rsidR="008D3105" w:rsidRPr="0064530E" w:rsidRDefault="008D3105" w:rsidP="00657A4D">
            <w:pPr>
              <w:rPr>
                <w:rFonts w:eastAsia="Times New Roman"/>
                <w:sz w:val="20"/>
                <w:szCs w:val="20"/>
              </w:rPr>
            </w:pPr>
          </w:p>
        </w:tc>
      </w:tr>
    </w:tbl>
    <w:p w14:paraId="2A9C72A7" w14:textId="5348A999" w:rsidR="00345478" w:rsidRPr="00635987" w:rsidRDefault="00903920" w:rsidP="00345478">
      <w:pPr>
        <w:rPr>
          <w:rFonts w:ascii="Arial" w:hAnsi="Arial" w:cs="Arial"/>
          <w:sz w:val="22"/>
          <w:szCs w:val="22"/>
        </w:rPr>
      </w:pPr>
      <w:r w:rsidRPr="00635987" w:rsidDel="00CE6396">
        <w:rPr>
          <w:rFonts w:ascii="Arial" w:hAnsi="Arial" w:cs="Arial"/>
          <w:sz w:val="22"/>
          <w:szCs w:val="22"/>
        </w:rPr>
        <w:t xml:space="preserve"> </w:t>
      </w:r>
      <w:r w:rsidR="00345478" w:rsidRPr="00635987">
        <w:rPr>
          <w:rFonts w:ascii="Arial" w:hAnsi="Arial" w:cs="Arial"/>
          <w:sz w:val="22"/>
          <w:szCs w:val="22"/>
        </w:rPr>
        <w:t>Wymagane parametry fizyko-chemiczne dla do</w:t>
      </w:r>
      <w:r w:rsidR="00F44BB2">
        <w:rPr>
          <w:rFonts w:ascii="Arial" w:hAnsi="Arial" w:cs="Arial"/>
          <w:sz w:val="22"/>
          <w:szCs w:val="22"/>
        </w:rPr>
        <w:t>starczanego</w:t>
      </w:r>
      <w:r w:rsidR="00345478" w:rsidRPr="00635987">
        <w:rPr>
          <w:rFonts w:ascii="Arial" w:hAnsi="Arial" w:cs="Arial"/>
          <w:sz w:val="22"/>
          <w:szCs w:val="22"/>
        </w:rPr>
        <w:t xml:space="preserve"> kaolinitu</w:t>
      </w:r>
    </w:p>
    <w:p w14:paraId="26AA26B8" w14:textId="77777777" w:rsidR="00345478" w:rsidRPr="00635987" w:rsidRDefault="00345478" w:rsidP="00345478">
      <w:pPr>
        <w:rPr>
          <w:rFonts w:ascii="Arial" w:hAnsi="Arial" w:cs="Arial"/>
          <w:sz w:val="22"/>
          <w:szCs w:val="22"/>
        </w:rPr>
      </w:pPr>
    </w:p>
    <w:p w14:paraId="4EE73F6B" w14:textId="77777777" w:rsidR="00345478" w:rsidRPr="00635987" w:rsidRDefault="00345478" w:rsidP="00345478">
      <w:pPr>
        <w:rPr>
          <w:rFonts w:ascii="Arial" w:hAnsi="Arial" w:cs="Arial"/>
          <w:sz w:val="22"/>
          <w:szCs w:val="22"/>
        </w:rPr>
      </w:pPr>
    </w:p>
    <w:tbl>
      <w:tblPr>
        <w:tblW w:w="3594" w:type="pct"/>
        <w:tblInd w:w="802" w:type="dxa"/>
        <w:tblCellMar>
          <w:left w:w="0" w:type="dxa"/>
          <w:right w:w="0" w:type="dxa"/>
        </w:tblCellMar>
        <w:tblLook w:val="04A0" w:firstRow="1" w:lastRow="0" w:firstColumn="1" w:lastColumn="0" w:noHBand="0" w:noVBand="1"/>
      </w:tblPr>
      <w:tblGrid>
        <w:gridCol w:w="993"/>
        <w:gridCol w:w="2050"/>
        <w:gridCol w:w="1219"/>
        <w:gridCol w:w="2651"/>
      </w:tblGrid>
      <w:tr w:rsidR="00345478" w:rsidRPr="00635987" w14:paraId="0F70B935" w14:textId="77777777" w:rsidTr="00345478">
        <w:trPr>
          <w:trHeight w:val="252"/>
        </w:trPr>
        <w:tc>
          <w:tcPr>
            <w:tcW w:w="722" w:type="pct"/>
            <w:tcBorders>
              <w:top w:val="single" w:sz="8" w:space="0" w:color="auto"/>
              <w:left w:val="single" w:sz="8" w:space="0" w:color="auto"/>
              <w:bottom w:val="single" w:sz="8" w:space="0" w:color="auto"/>
              <w:right w:val="single" w:sz="8" w:space="0" w:color="auto"/>
            </w:tcBorders>
            <w:vAlign w:val="center"/>
          </w:tcPr>
          <w:p w14:paraId="1878C20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L.p.</w:t>
            </w:r>
          </w:p>
        </w:tc>
        <w:tc>
          <w:tcPr>
            <w:tcW w:w="14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8CF20"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Parametr</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EEE22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 xml:space="preserve">Jednostka </w:t>
            </w:r>
          </w:p>
        </w:tc>
        <w:tc>
          <w:tcPr>
            <w:tcW w:w="1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65EE39"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Zakres</w:t>
            </w:r>
          </w:p>
        </w:tc>
      </w:tr>
      <w:tr w:rsidR="00345478" w:rsidRPr="00635987" w14:paraId="46BACB3F" w14:textId="77777777" w:rsidTr="00345478">
        <w:tc>
          <w:tcPr>
            <w:tcW w:w="722" w:type="pct"/>
            <w:tcBorders>
              <w:top w:val="nil"/>
              <w:left w:val="single" w:sz="8" w:space="0" w:color="auto"/>
              <w:bottom w:val="single" w:sz="8" w:space="0" w:color="auto"/>
              <w:right w:val="single" w:sz="8" w:space="0" w:color="auto"/>
            </w:tcBorders>
            <w:vAlign w:val="center"/>
          </w:tcPr>
          <w:p w14:paraId="727DD814"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76F73"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SiO2</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761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EAFC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60,0</w:t>
            </w:r>
          </w:p>
        </w:tc>
      </w:tr>
      <w:tr w:rsidR="00345478" w:rsidRPr="00635987" w14:paraId="043E1A9B" w14:textId="77777777" w:rsidTr="00345478">
        <w:tc>
          <w:tcPr>
            <w:tcW w:w="722" w:type="pct"/>
            <w:tcBorders>
              <w:top w:val="nil"/>
              <w:left w:val="single" w:sz="8" w:space="0" w:color="auto"/>
              <w:bottom w:val="single" w:sz="8" w:space="0" w:color="auto"/>
              <w:right w:val="single" w:sz="8" w:space="0" w:color="auto"/>
            </w:tcBorders>
            <w:vAlign w:val="center"/>
          </w:tcPr>
          <w:p w14:paraId="07141B30"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3B81C"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Al2O3</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AE26F"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DBB7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min 30,0</w:t>
            </w:r>
          </w:p>
        </w:tc>
      </w:tr>
      <w:tr w:rsidR="00345478" w:rsidRPr="00635987" w14:paraId="149EE22D" w14:textId="77777777" w:rsidTr="00345478">
        <w:tc>
          <w:tcPr>
            <w:tcW w:w="722" w:type="pct"/>
            <w:tcBorders>
              <w:top w:val="nil"/>
              <w:left w:val="single" w:sz="8" w:space="0" w:color="auto"/>
              <w:bottom w:val="single" w:sz="8" w:space="0" w:color="auto"/>
              <w:right w:val="single" w:sz="8" w:space="0" w:color="auto"/>
            </w:tcBorders>
            <w:vAlign w:val="center"/>
          </w:tcPr>
          <w:p w14:paraId="5D8F5345"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694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TiO2</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612F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1D0A9"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1,2</w:t>
            </w:r>
          </w:p>
        </w:tc>
      </w:tr>
      <w:tr w:rsidR="00345478" w:rsidRPr="00635987" w14:paraId="4F02EE4C" w14:textId="77777777" w:rsidTr="00345478">
        <w:tc>
          <w:tcPr>
            <w:tcW w:w="722" w:type="pct"/>
            <w:tcBorders>
              <w:top w:val="nil"/>
              <w:left w:val="single" w:sz="8" w:space="0" w:color="auto"/>
              <w:bottom w:val="single" w:sz="8" w:space="0" w:color="auto"/>
              <w:right w:val="single" w:sz="8" w:space="0" w:color="auto"/>
            </w:tcBorders>
            <w:vAlign w:val="center"/>
          </w:tcPr>
          <w:p w14:paraId="2E5798B6"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A591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Fe2O3</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841BC"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EB1A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1,5</w:t>
            </w:r>
          </w:p>
        </w:tc>
      </w:tr>
      <w:tr w:rsidR="00345478" w:rsidRPr="00635987" w14:paraId="37F604A1" w14:textId="77777777" w:rsidTr="00345478">
        <w:tc>
          <w:tcPr>
            <w:tcW w:w="722" w:type="pct"/>
            <w:tcBorders>
              <w:top w:val="nil"/>
              <w:left w:val="single" w:sz="8" w:space="0" w:color="auto"/>
              <w:bottom w:val="single" w:sz="8" w:space="0" w:color="auto"/>
              <w:right w:val="single" w:sz="8" w:space="0" w:color="auto"/>
            </w:tcBorders>
            <w:vAlign w:val="center"/>
          </w:tcPr>
          <w:p w14:paraId="3E7CB925"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78A9F" w14:textId="77777777" w:rsidR="00345478" w:rsidRPr="00635987" w:rsidRDefault="00345478" w:rsidP="00345478">
            <w:pPr>
              <w:jc w:val="center"/>
              <w:rPr>
                <w:rFonts w:ascii="Arial" w:hAnsi="Arial" w:cs="Arial"/>
                <w:sz w:val="22"/>
                <w:szCs w:val="22"/>
              </w:rPr>
            </w:pPr>
            <w:proofErr w:type="spellStart"/>
            <w:r w:rsidRPr="00635987">
              <w:rPr>
                <w:rFonts w:ascii="Arial" w:hAnsi="Arial" w:cs="Arial"/>
                <w:sz w:val="22"/>
                <w:szCs w:val="22"/>
              </w:rPr>
              <w:t>MgO</w:t>
            </w:r>
            <w:proofErr w:type="spellEnd"/>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DC8D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F644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36466551" w14:textId="77777777" w:rsidTr="00345478">
        <w:tc>
          <w:tcPr>
            <w:tcW w:w="722" w:type="pct"/>
            <w:tcBorders>
              <w:top w:val="nil"/>
              <w:left w:val="single" w:sz="8" w:space="0" w:color="auto"/>
              <w:bottom w:val="single" w:sz="8" w:space="0" w:color="auto"/>
              <w:right w:val="single" w:sz="8" w:space="0" w:color="auto"/>
            </w:tcBorders>
            <w:vAlign w:val="center"/>
          </w:tcPr>
          <w:p w14:paraId="741C675B"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60A38" w14:textId="77777777" w:rsidR="00345478" w:rsidRPr="00635987" w:rsidRDefault="00345478" w:rsidP="00345478">
            <w:pPr>
              <w:jc w:val="center"/>
              <w:rPr>
                <w:rFonts w:ascii="Arial" w:hAnsi="Arial" w:cs="Arial"/>
                <w:sz w:val="22"/>
                <w:szCs w:val="22"/>
              </w:rPr>
            </w:pPr>
            <w:proofErr w:type="spellStart"/>
            <w:r w:rsidRPr="00635987">
              <w:rPr>
                <w:rFonts w:ascii="Arial" w:hAnsi="Arial" w:cs="Arial"/>
                <w:sz w:val="22"/>
                <w:szCs w:val="22"/>
              </w:rPr>
              <w:t>CaO</w:t>
            </w:r>
            <w:proofErr w:type="spellEnd"/>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2B91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2C040"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7B727515" w14:textId="77777777" w:rsidTr="00345478">
        <w:tc>
          <w:tcPr>
            <w:tcW w:w="722" w:type="pct"/>
            <w:tcBorders>
              <w:top w:val="nil"/>
              <w:left w:val="single" w:sz="8" w:space="0" w:color="auto"/>
              <w:bottom w:val="single" w:sz="8" w:space="0" w:color="auto"/>
              <w:right w:val="single" w:sz="8" w:space="0" w:color="auto"/>
            </w:tcBorders>
            <w:vAlign w:val="center"/>
          </w:tcPr>
          <w:p w14:paraId="45A996E3"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E60B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K2O</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18661"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D03A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065AA200" w14:textId="77777777" w:rsidTr="00345478">
        <w:tc>
          <w:tcPr>
            <w:tcW w:w="722" w:type="pct"/>
            <w:tcBorders>
              <w:top w:val="nil"/>
              <w:left w:val="single" w:sz="8" w:space="0" w:color="auto"/>
              <w:bottom w:val="single" w:sz="8" w:space="0" w:color="auto"/>
              <w:right w:val="single" w:sz="8" w:space="0" w:color="auto"/>
            </w:tcBorders>
            <w:vAlign w:val="center"/>
          </w:tcPr>
          <w:p w14:paraId="7102AF25"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61CD9"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Wilgoć</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D74CA"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65FE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1,0</w:t>
            </w:r>
          </w:p>
        </w:tc>
      </w:tr>
      <w:tr w:rsidR="00345478" w:rsidRPr="00635987" w14:paraId="4042E9C8" w14:textId="77777777" w:rsidTr="00345478">
        <w:tc>
          <w:tcPr>
            <w:tcW w:w="722" w:type="pct"/>
            <w:tcBorders>
              <w:top w:val="nil"/>
              <w:left w:val="single" w:sz="8" w:space="0" w:color="auto"/>
              <w:bottom w:val="single" w:sz="8" w:space="0" w:color="auto"/>
              <w:right w:val="single" w:sz="8" w:space="0" w:color="auto"/>
            </w:tcBorders>
            <w:vAlign w:val="center"/>
          </w:tcPr>
          <w:p w14:paraId="5E05957E"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4E528"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Strata prażenia</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F5F7"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3D4AE"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max 13,0</w:t>
            </w:r>
          </w:p>
        </w:tc>
      </w:tr>
      <w:tr w:rsidR="00345478" w:rsidRPr="00635987" w14:paraId="39715044" w14:textId="77777777" w:rsidTr="00345478">
        <w:tc>
          <w:tcPr>
            <w:tcW w:w="722" w:type="pct"/>
            <w:tcBorders>
              <w:top w:val="nil"/>
              <w:left w:val="single" w:sz="8" w:space="0" w:color="auto"/>
              <w:bottom w:val="single" w:sz="8" w:space="0" w:color="auto"/>
              <w:right w:val="single" w:sz="8" w:space="0" w:color="auto"/>
            </w:tcBorders>
            <w:vAlign w:val="center"/>
          </w:tcPr>
          <w:p w14:paraId="620F7DF0"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F49B1"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Ciężar nasypowy</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AB52F"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kg/m3</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5BA8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300 - 600</w:t>
            </w:r>
          </w:p>
        </w:tc>
      </w:tr>
      <w:tr w:rsidR="00345478" w:rsidRPr="00635987" w14:paraId="63F74C75" w14:textId="77777777" w:rsidTr="00345478">
        <w:tc>
          <w:tcPr>
            <w:tcW w:w="722" w:type="pct"/>
            <w:tcBorders>
              <w:top w:val="nil"/>
              <w:left w:val="single" w:sz="8" w:space="0" w:color="auto"/>
              <w:bottom w:val="single" w:sz="8" w:space="0" w:color="auto"/>
              <w:right w:val="single" w:sz="8" w:space="0" w:color="auto"/>
            </w:tcBorders>
            <w:vAlign w:val="center"/>
          </w:tcPr>
          <w:p w14:paraId="4B211346" w14:textId="77777777" w:rsidR="00345478" w:rsidRPr="00635987" w:rsidRDefault="00345478" w:rsidP="00345478">
            <w:pPr>
              <w:pStyle w:val="Akapitzlist"/>
              <w:numPr>
                <w:ilvl w:val="0"/>
                <w:numId w:val="25"/>
              </w:numPr>
              <w:jc w:val="center"/>
              <w:rPr>
                <w:rFonts w:ascii="Arial" w:hAnsi="Arial" w:cs="Arial"/>
                <w:sz w:val="22"/>
                <w:szCs w:val="22"/>
              </w:rP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D44B6"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Gęstość</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E39D"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kg/m3</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5F4A5" w14:textId="77777777" w:rsidR="00345478" w:rsidRPr="00635987" w:rsidRDefault="00345478" w:rsidP="00345478">
            <w:pPr>
              <w:pStyle w:val="Akapitzlist"/>
              <w:numPr>
                <w:ilvl w:val="0"/>
                <w:numId w:val="22"/>
              </w:numPr>
              <w:rPr>
                <w:rFonts w:ascii="Arial" w:hAnsi="Arial" w:cs="Arial"/>
                <w:sz w:val="22"/>
                <w:szCs w:val="22"/>
              </w:rPr>
            </w:pPr>
            <w:r w:rsidRPr="00635987">
              <w:rPr>
                <w:rFonts w:ascii="Arial" w:hAnsi="Arial" w:cs="Arial"/>
                <w:sz w:val="22"/>
                <w:szCs w:val="22"/>
              </w:rPr>
              <w:t>- 2700</w:t>
            </w:r>
          </w:p>
        </w:tc>
      </w:tr>
    </w:tbl>
    <w:p w14:paraId="213D21A3" w14:textId="77777777" w:rsidR="00345478" w:rsidRPr="00635987" w:rsidRDefault="00345478" w:rsidP="00345478">
      <w:pPr>
        <w:rPr>
          <w:rFonts w:ascii="Arial" w:hAnsi="Arial" w:cs="Arial"/>
          <w:sz w:val="22"/>
          <w:szCs w:val="22"/>
        </w:rPr>
      </w:pPr>
    </w:p>
    <w:p w14:paraId="41402ABA" w14:textId="77777777" w:rsidR="00345478" w:rsidRPr="00635987" w:rsidRDefault="00345478" w:rsidP="00345478">
      <w:pPr>
        <w:rPr>
          <w:rFonts w:ascii="Arial" w:hAnsi="Arial" w:cs="Arial"/>
          <w:sz w:val="22"/>
          <w:szCs w:val="22"/>
        </w:rPr>
      </w:pPr>
      <w:r w:rsidRPr="00635987">
        <w:rPr>
          <w:rFonts w:ascii="Arial" w:hAnsi="Arial" w:cs="Arial"/>
          <w:sz w:val="22"/>
          <w:szCs w:val="22"/>
        </w:rPr>
        <w:t xml:space="preserve"> Uziarnienie:</w:t>
      </w:r>
    </w:p>
    <w:tbl>
      <w:tblPr>
        <w:tblW w:w="65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1142"/>
        <w:gridCol w:w="1126"/>
        <w:gridCol w:w="1134"/>
        <w:gridCol w:w="1134"/>
      </w:tblGrid>
      <w:tr w:rsidR="00345478" w:rsidRPr="00635987" w14:paraId="20D22D31" w14:textId="77777777" w:rsidTr="00635987">
        <w:trPr>
          <w:trHeight w:val="397"/>
        </w:trPr>
        <w:tc>
          <w:tcPr>
            <w:tcW w:w="1984" w:type="dxa"/>
            <w:tcBorders>
              <w:top w:val="single" w:sz="4" w:space="0" w:color="auto"/>
              <w:left w:val="single" w:sz="4" w:space="0" w:color="auto"/>
              <w:bottom w:val="single" w:sz="4" w:space="0" w:color="auto"/>
              <w:right w:val="single" w:sz="4" w:space="0" w:color="auto"/>
            </w:tcBorders>
            <w:noWrap/>
            <w:vAlign w:val="center"/>
            <w:hideMark/>
          </w:tcPr>
          <w:p w14:paraId="55B40A78" w14:textId="1EB4F03E" w:rsidR="00345478" w:rsidRPr="00635987" w:rsidRDefault="00563C6D" w:rsidP="00345478">
            <w:pPr>
              <w:rPr>
                <w:rFonts w:ascii="Arial" w:hAnsi="Arial" w:cs="Arial"/>
                <w:sz w:val="22"/>
                <w:szCs w:val="22"/>
              </w:rPr>
            </w:pPr>
            <w:r>
              <w:rPr>
                <w:rFonts w:ascii="Arial" w:hAnsi="Arial" w:cs="Arial"/>
                <w:sz w:val="22"/>
                <w:szCs w:val="22"/>
              </w:rPr>
              <w:t xml:space="preserve">Wielkość </w:t>
            </w:r>
            <w:r w:rsidR="00345478" w:rsidRPr="00635987">
              <w:rPr>
                <w:rFonts w:ascii="Arial" w:hAnsi="Arial" w:cs="Arial"/>
                <w:sz w:val="22"/>
                <w:szCs w:val="22"/>
              </w:rPr>
              <w:t>[µm]</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70282D2"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 xml:space="preserve"> 100 µm</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36619B57"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10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91258E"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4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5AA755"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1,5 µm</w:t>
            </w:r>
          </w:p>
        </w:tc>
      </w:tr>
      <w:tr w:rsidR="00345478" w:rsidRPr="00635987" w14:paraId="1AB02824" w14:textId="77777777" w:rsidTr="00635987">
        <w:trPr>
          <w:trHeight w:val="397"/>
        </w:trPr>
        <w:tc>
          <w:tcPr>
            <w:tcW w:w="1984" w:type="dxa"/>
            <w:tcBorders>
              <w:top w:val="single" w:sz="4" w:space="0" w:color="auto"/>
              <w:left w:val="single" w:sz="4" w:space="0" w:color="auto"/>
              <w:bottom w:val="single" w:sz="4" w:space="0" w:color="auto"/>
              <w:right w:val="single" w:sz="4" w:space="0" w:color="auto"/>
            </w:tcBorders>
            <w:vAlign w:val="center"/>
            <w:hideMark/>
          </w:tcPr>
          <w:p w14:paraId="3A1C64F4" w14:textId="77777777" w:rsidR="00345478" w:rsidRPr="00635987" w:rsidRDefault="00345478" w:rsidP="00345478">
            <w:pPr>
              <w:rPr>
                <w:rFonts w:ascii="Arial" w:hAnsi="Arial" w:cs="Arial"/>
                <w:sz w:val="22"/>
                <w:szCs w:val="22"/>
              </w:rPr>
            </w:pPr>
            <w:r w:rsidRPr="00635987">
              <w:rPr>
                <w:rFonts w:ascii="Arial" w:hAnsi="Arial" w:cs="Arial"/>
                <w:sz w:val="22"/>
                <w:szCs w:val="22"/>
              </w:rPr>
              <w:t>Zbiorcze podziarno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E59A84C"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100,00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009A6CA4"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&gt;60,00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467AF6"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&gt;30,00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E80FBB" w14:textId="77777777" w:rsidR="00345478" w:rsidRPr="00635987" w:rsidRDefault="00345478" w:rsidP="00345478">
            <w:pPr>
              <w:jc w:val="center"/>
              <w:rPr>
                <w:rFonts w:ascii="Arial" w:hAnsi="Arial" w:cs="Arial"/>
                <w:sz w:val="22"/>
                <w:szCs w:val="22"/>
              </w:rPr>
            </w:pPr>
            <w:r w:rsidRPr="00635987">
              <w:rPr>
                <w:rFonts w:ascii="Arial" w:hAnsi="Arial" w:cs="Arial"/>
                <w:sz w:val="22"/>
                <w:szCs w:val="22"/>
              </w:rPr>
              <w:t>&gt;10,00</w:t>
            </w:r>
          </w:p>
        </w:tc>
      </w:tr>
    </w:tbl>
    <w:p w14:paraId="73D48ADE" w14:textId="45E707A2" w:rsidR="00F5314F" w:rsidRPr="00077D53" w:rsidRDefault="00F5314F" w:rsidP="00077D53">
      <w:pPr>
        <w:rPr>
          <w:rFonts w:asciiTheme="minorBidi" w:hAnsiTheme="minorBidi" w:cstheme="minorBidi"/>
          <w:b/>
          <w:sz w:val="22"/>
          <w:szCs w:val="22"/>
        </w:rPr>
      </w:pPr>
    </w:p>
    <w:p w14:paraId="3BE05A1D" w14:textId="3D8B93FC" w:rsidR="000A7DBC" w:rsidRDefault="00475975" w:rsidP="00F1451C">
      <w:pPr>
        <w:pStyle w:val="pkt"/>
        <w:spacing w:before="0" w:after="0" w:line="304" w:lineRule="exact"/>
        <w:ind w:left="426" w:hanging="426"/>
        <w:rPr>
          <w:rFonts w:asciiTheme="minorBidi" w:hAnsiTheme="minorBidi" w:cstheme="minorBidi"/>
          <w:sz w:val="22"/>
          <w:szCs w:val="22"/>
        </w:rPr>
      </w:pPr>
      <w:r w:rsidRPr="00077D53">
        <w:rPr>
          <w:rFonts w:asciiTheme="minorBidi" w:hAnsiTheme="minorBidi" w:cstheme="minorBidi"/>
          <w:b/>
          <w:sz w:val="22"/>
          <w:szCs w:val="22"/>
        </w:rPr>
        <w:t>2.</w:t>
      </w:r>
      <w:r w:rsidRPr="00077D53">
        <w:rPr>
          <w:rFonts w:asciiTheme="minorBidi" w:hAnsiTheme="minorBidi" w:cstheme="minorBidi"/>
          <w:b/>
          <w:sz w:val="22"/>
          <w:szCs w:val="22"/>
        </w:rPr>
        <w:tab/>
      </w:r>
      <w:r w:rsidR="000A7DBC" w:rsidRPr="00077D53">
        <w:rPr>
          <w:rFonts w:asciiTheme="minorBidi" w:hAnsiTheme="minorBidi" w:cstheme="minorBidi"/>
          <w:sz w:val="22"/>
          <w:szCs w:val="22"/>
        </w:rPr>
        <w:t xml:space="preserve">Wspólny Słownik Zamówień CPV: </w:t>
      </w:r>
    </w:p>
    <w:p w14:paraId="2EB9074F" w14:textId="77777777" w:rsidR="00077D53" w:rsidRPr="00077D53" w:rsidRDefault="00077D53" w:rsidP="00F1451C">
      <w:pPr>
        <w:pStyle w:val="pkt"/>
        <w:spacing w:before="0" w:after="0" w:line="304" w:lineRule="exact"/>
        <w:ind w:left="426" w:hanging="426"/>
        <w:rPr>
          <w:rFonts w:asciiTheme="minorBidi" w:hAnsiTheme="minorBidi" w:cstheme="minorBidi"/>
          <w:sz w:val="22"/>
          <w:szCs w:val="22"/>
        </w:rPr>
      </w:pPr>
    </w:p>
    <w:tbl>
      <w:tblPr>
        <w:tblStyle w:val="Tabela-Siatka6"/>
        <w:tblW w:w="0" w:type="auto"/>
        <w:tblLook w:val="04A0" w:firstRow="1" w:lastRow="0" w:firstColumn="1" w:lastColumn="0" w:noHBand="0" w:noVBand="1"/>
      </w:tblPr>
      <w:tblGrid>
        <w:gridCol w:w="2336"/>
        <w:gridCol w:w="6726"/>
      </w:tblGrid>
      <w:tr w:rsidR="007346EC" w:rsidRPr="007346EC" w14:paraId="0D30B548" w14:textId="77777777" w:rsidTr="007346EC">
        <w:tc>
          <w:tcPr>
            <w:tcW w:w="2336" w:type="dxa"/>
            <w:tcBorders>
              <w:top w:val="single" w:sz="4" w:space="0" w:color="auto"/>
              <w:left w:val="single" w:sz="4" w:space="0" w:color="auto"/>
              <w:bottom w:val="single" w:sz="4" w:space="0" w:color="auto"/>
              <w:right w:val="single" w:sz="4" w:space="0" w:color="auto"/>
            </w:tcBorders>
          </w:tcPr>
          <w:p w14:paraId="28EDE0EE" w14:textId="6420EDB5" w:rsidR="007346EC" w:rsidRPr="007346EC" w:rsidRDefault="007346EC" w:rsidP="00635987">
            <w:pPr>
              <w:pStyle w:val="Akapitzlist"/>
              <w:ind w:left="360"/>
              <w:rPr>
                <w:rFonts w:asciiTheme="minorBidi" w:hAnsiTheme="minorBidi" w:cstheme="minorBidi"/>
                <w:sz w:val="22"/>
                <w:szCs w:val="22"/>
              </w:rPr>
            </w:pPr>
            <w:r w:rsidRPr="007346EC">
              <w:rPr>
                <w:rFonts w:asciiTheme="minorBidi" w:hAnsiTheme="minorBidi" w:cstheme="minorBidi"/>
                <w:sz w:val="22"/>
                <w:szCs w:val="22"/>
              </w:rPr>
              <w:t xml:space="preserve"> </w:t>
            </w:r>
            <w:r w:rsidRPr="007346EC">
              <w:rPr>
                <w:rFonts w:asciiTheme="minorBidi" w:hAnsiTheme="minorBidi" w:cstheme="minorBidi"/>
                <w:b/>
                <w:sz w:val="22"/>
                <w:szCs w:val="22"/>
              </w:rPr>
              <w:t>44921300-5</w:t>
            </w:r>
          </w:p>
        </w:tc>
        <w:tc>
          <w:tcPr>
            <w:tcW w:w="6726" w:type="dxa"/>
            <w:tcBorders>
              <w:top w:val="single" w:sz="4" w:space="0" w:color="auto"/>
              <w:left w:val="single" w:sz="4" w:space="0" w:color="auto"/>
              <w:bottom w:val="single" w:sz="4" w:space="0" w:color="auto"/>
              <w:right w:val="single" w:sz="4" w:space="0" w:color="auto"/>
            </w:tcBorders>
          </w:tcPr>
          <w:p w14:paraId="48DACE7F" w14:textId="7B5E0D39" w:rsidR="007346EC" w:rsidRPr="007346EC" w:rsidRDefault="007346EC" w:rsidP="007346EC">
            <w:pPr>
              <w:spacing w:line="276" w:lineRule="auto"/>
              <w:rPr>
                <w:rFonts w:asciiTheme="minorBidi" w:hAnsiTheme="minorBidi" w:cstheme="minorBidi"/>
                <w:sz w:val="22"/>
                <w:szCs w:val="22"/>
                <w:lang w:eastAsia="en-US"/>
              </w:rPr>
            </w:pPr>
            <w:r w:rsidRPr="007346EC">
              <w:rPr>
                <w:rFonts w:asciiTheme="minorBidi" w:hAnsiTheme="minorBidi" w:cstheme="minorBidi"/>
                <w:b/>
                <w:sz w:val="22"/>
                <w:szCs w:val="22"/>
              </w:rPr>
              <w:t xml:space="preserve"> </w:t>
            </w:r>
            <w:r w:rsidRPr="007346EC">
              <w:rPr>
                <w:rStyle w:val="lscontrol--valign"/>
                <w:rFonts w:asciiTheme="minorBidi" w:hAnsiTheme="minorBidi" w:cstheme="minorBidi"/>
                <w:b/>
                <w:sz w:val="22"/>
                <w:szCs w:val="22"/>
              </w:rPr>
              <w:t>Mączka kamienia wapiennego</w:t>
            </w:r>
          </w:p>
        </w:tc>
      </w:tr>
    </w:tbl>
    <w:p w14:paraId="7CC1CE83" w14:textId="01E43F05"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697BEF">
        <w:rPr>
          <w:rFonts w:ascii="Arial" w:hAnsi="Arial" w:cs="Arial"/>
          <w:b/>
          <w:strike/>
          <w:sz w:val="22"/>
          <w:szCs w:val="22"/>
        </w:rPr>
        <w:t>został</w:t>
      </w:r>
      <w:r w:rsidR="005D0E94" w:rsidRPr="00E37E8E">
        <w:rPr>
          <w:rFonts w:ascii="Arial" w:hAnsi="Arial" w:cs="Arial"/>
          <w:b/>
          <w:sz w:val="22"/>
          <w:szCs w:val="22"/>
        </w:rPr>
        <w:t>/</w:t>
      </w:r>
      <w:r w:rsidR="0096760C" w:rsidRPr="00697BEF">
        <w:rPr>
          <w:rFonts w:ascii="Arial" w:hAnsi="Arial" w:cs="Arial"/>
          <w:b/>
          <w:sz w:val="22"/>
          <w:szCs w:val="22"/>
        </w:rPr>
        <w:t xml:space="preserve">nie </w:t>
      </w:r>
      <w:r w:rsidR="00D30710" w:rsidRPr="00697BEF">
        <w:rPr>
          <w:rFonts w:ascii="Arial" w:hAnsi="Arial" w:cs="Arial"/>
          <w:b/>
          <w:sz w:val="22"/>
          <w:szCs w:val="22"/>
        </w:rPr>
        <w:t>zost</w:t>
      </w:r>
      <w:r w:rsidR="006E385E" w:rsidRPr="00697BEF">
        <w:rPr>
          <w:rFonts w:ascii="Arial" w:hAnsi="Arial" w:cs="Arial"/>
          <w:b/>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E37E8E">
        <w:rPr>
          <w:rFonts w:ascii="Arial" w:hAnsi="Arial" w:cs="Arial"/>
          <w:b/>
          <w:strike/>
          <w:sz w:val="22"/>
          <w:szCs w:val="22"/>
        </w:rPr>
        <w:t>dopuszcza</w:t>
      </w:r>
      <w:r w:rsidR="005D0E94" w:rsidRPr="00E37E8E">
        <w:rPr>
          <w:rFonts w:ascii="Arial" w:hAnsi="Arial" w:cs="Arial"/>
          <w:b/>
          <w:sz w:val="22"/>
          <w:szCs w:val="22"/>
        </w:rPr>
        <w:t>/</w:t>
      </w:r>
      <w:r w:rsidR="006C56BD" w:rsidRPr="00697BEF">
        <w:rPr>
          <w:rFonts w:ascii="Arial" w:hAnsi="Arial" w:cs="Arial"/>
          <w:b/>
          <w:sz w:val="22"/>
          <w:szCs w:val="22"/>
        </w:rPr>
        <w:t xml:space="preserve">nie </w:t>
      </w:r>
      <w:r w:rsidR="00062119" w:rsidRPr="00697BEF">
        <w:rPr>
          <w:rFonts w:ascii="Arial" w:hAnsi="Arial" w:cs="Arial"/>
          <w:b/>
          <w:sz w:val="22"/>
          <w:szCs w:val="22"/>
        </w:rPr>
        <w:t>dopuszcza</w:t>
      </w:r>
      <w:r w:rsidR="005D0E94" w:rsidRPr="00E37E8E">
        <w:rPr>
          <w:rStyle w:val="Odwoanieprzypisudolnego"/>
          <w:rFonts w:ascii="Arial" w:hAnsi="Arial" w:cs="Arial"/>
          <w:b/>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512791D" w14:textId="3EC22BC1"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2BEBC07D" w:rsidR="00AC20A3"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E37E8E">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E44546E" w14:textId="409A35CE" w:rsidR="008D3105" w:rsidRPr="00F1451C" w:rsidRDefault="008D3105" w:rsidP="00AC20A3">
      <w:pPr>
        <w:pStyle w:val="pkt"/>
        <w:spacing w:before="0" w:after="0" w:line="304" w:lineRule="exact"/>
        <w:ind w:left="426" w:hanging="426"/>
        <w:rPr>
          <w:rFonts w:ascii="Arial" w:hAnsi="Arial" w:cs="Arial"/>
          <w:sz w:val="22"/>
          <w:szCs w:val="22"/>
        </w:rPr>
      </w:pPr>
      <w:r>
        <w:rPr>
          <w:rFonts w:ascii="Arial" w:hAnsi="Arial" w:cs="Arial"/>
          <w:b/>
          <w:sz w:val="22"/>
          <w:szCs w:val="22"/>
        </w:rPr>
        <w:t>8</w:t>
      </w:r>
      <w:r w:rsidRPr="00E37E8E">
        <w:rPr>
          <w:rFonts w:ascii="Arial" w:hAnsi="Arial" w:cs="Arial"/>
          <w:sz w:val="22"/>
          <w:szCs w:val="22"/>
        </w:rPr>
        <w:t>.</w:t>
      </w:r>
      <w:r>
        <w:rPr>
          <w:rFonts w:ascii="Arial" w:hAnsi="Arial" w:cs="Arial"/>
          <w:sz w:val="22"/>
          <w:szCs w:val="22"/>
        </w:rPr>
        <w:t xml:space="preserve"> </w:t>
      </w:r>
      <w:r w:rsidRPr="008D3105">
        <w:rPr>
          <w:rFonts w:ascii="Arial" w:hAnsi="Arial" w:cs="Arial"/>
          <w:sz w:val="22"/>
          <w:szCs w:val="22"/>
        </w:rPr>
        <w:tab/>
        <w:t xml:space="preserve">W ramach przedmiotowego postępowania Zamawiający </w:t>
      </w:r>
      <w:r w:rsidRPr="00E37E8E">
        <w:rPr>
          <w:rFonts w:ascii="Arial" w:hAnsi="Arial" w:cs="Arial"/>
          <w:b/>
          <w:strike/>
          <w:sz w:val="22"/>
          <w:szCs w:val="22"/>
        </w:rPr>
        <w:t>przewidział</w:t>
      </w:r>
      <w:r w:rsidRPr="00E37E8E">
        <w:rPr>
          <w:rFonts w:ascii="Arial" w:hAnsi="Arial" w:cs="Arial"/>
          <w:b/>
          <w:sz w:val="22"/>
          <w:szCs w:val="22"/>
        </w:rPr>
        <w:t>/nie przewidział</w:t>
      </w:r>
      <w:r w:rsidRPr="008D3105">
        <w:rPr>
          <w:rFonts w:ascii="Arial" w:hAnsi="Arial" w:cs="Arial"/>
          <w:sz w:val="22"/>
          <w:szCs w:val="22"/>
        </w:rPr>
        <w:t xml:space="preserve"> prawa opcji.</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3A156926"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719C1E54"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E37E8E">
        <w:rPr>
          <w:rFonts w:ascii="Arial" w:hAnsi="Arial" w:cs="Arial"/>
          <w:b/>
          <w:strike/>
          <w:sz w:val="22"/>
          <w:szCs w:val="22"/>
        </w:rPr>
        <w:t>zastrzega</w:t>
      </w:r>
      <w:r w:rsidR="00A81C03" w:rsidRPr="00E37E8E">
        <w:rPr>
          <w:rFonts w:ascii="Arial" w:hAnsi="Arial" w:cs="Arial"/>
          <w:b/>
          <w:sz w:val="22"/>
          <w:szCs w:val="22"/>
        </w:rPr>
        <w:t>/</w:t>
      </w:r>
      <w:r w:rsidR="002828C8" w:rsidRPr="00E37E8E">
        <w:rPr>
          <w:rFonts w:ascii="Arial" w:hAnsi="Arial" w:cs="Arial"/>
          <w:b/>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0D445FB9"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4CD5826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w:t>
      </w:r>
      <w:r w:rsidR="00635987">
        <w:rPr>
          <w:rFonts w:ascii="Arial" w:hAnsi="Arial" w:cs="Arial"/>
          <w:sz w:val="22"/>
          <w:szCs w:val="22"/>
        </w:rPr>
        <w:t>ykonawcom nie zwalnia Wykonawcy</w:t>
      </w:r>
      <w:r w:rsidR="002828C8" w:rsidRPr="00F1451C">
        <w:rPr>
          <w:rFonts w:ascii="Arial" w:hAnsi="Arial" w:cs="Arial"/>
          <w:sz w:val="22"/>
          <w:szCs w:val="22"/>
        </w:rPr>
        <w:t xml:space="preserve"> z</w:t>
      </w:r>
      <w:r w:rsidR="00635987">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79FAA90F" w:rsidR="00A73229" w:rsidRPr="00F1451C" w:rsidRDefault="00475975" w:rsidP="00CE522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745FBE" w:rsidRPr="00E37E8E">
        <w:rPr>
          <w:rFonts w:ascii="Arial" w:hAnsi="Arial" w:cs="Arial"/>
          <w:sz w:val="22"/>
          <w:szCs w:val="22"/>
        </w:rPr>
        <w:t xml:space="preserve">w okresie </w:t>
      </w:r>
      <w:r w:rsidR="00635987">
        <w:rPr>
          <w:rFonts w:ascii="Arial" w:hAnsi="Arial" w:cs="Arial"/>
          <w:sz w:val="22"/>
          <w:szCs w:val="22"/>
        </w:rPr>
        <w:t>12</w:t>
      </w:r>
      <w:r w:rsidR="00CE5222" w:rsidRPr="00E37E8E">
        <w:rPr>
          <w:rFonts w:ascii="Arial" w:hAnsi="Arial" w:cs="Arial"/>
          <w:sz w:val="22"/>
          <w:szCs w:val="22"/>
        </w:rPr>
        <w:t xml:space="preserve"> </w:t>
      </w:r>
      <w:r w:rsidR="00635987">
        <w:rPr>
          <w:rFonts w:ascii="Arial" w:hAnsi="Arial" w:cs="Arial"/>
          <w:sz w:val="22"/>
          <w:szCs w:val="22"/>
        </w:rPr>
        <w:t>miesięcy od dnia jej podpisania</w:t>
      </w:r>
      <w:r w:rsidR="00745FBE" w:rsidRPr="00E37E8E">
        <w:rPr>
          <w:rFonts w:ascii="Arial" w:hAnsi="Arial" w:cs="Arial"/>
          <w:sz w:val="22"/>
          <w:szCs w:val="22"/>
        </w:rPr>
        <w:t xml:space="preserve">. </w:t>
      </w:r>
      <w:r w:rsidR="00CE6396" w:rsidRPr="00745FBE">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lastRenderedPageBreak/>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71901EA3" w14:textId="57CE1243"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179F7719"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9746F">
        <w:rPr>
          <w:rFonts w:ascii="Arial" w:hAnsi="Arial" w:cs="Arial"/>
          <w:sz w:val="22"/>
          <w:szCs w:val="22"/>
          <w:lang w:val="pl-PL"/>
        </w:rPr>
        <w:t>tym</w:t>
      </w:r>
      <w:r w:rsidR="00D9746F" w:rsidRPr="00F1451C">
        <w:rPr>
          <w:rFonts w:ascii="Arial" w:hAnsi="Arial" w:cs="Arial"/>
          <w:sz w:val="22"/>
          <w:szCs w:val="22"/>
          <w:lang w:val="pl-PL"/>
        </w:rPr>
        <w:t xml:space="preserve"> </w:t>
      </w:r>
      <w:r w:rsidRPr="00F1451C">
        <w:rPr>
          <w:rFonts w:ascii="Arial" w:hAnsi="Arial" w:cs="Arial"/>
          <w:sz w:val="22"/>
          <w:szCs w:val="22"/>
          <w:lang w:val="pl-PL"/>
        </w:rPr>
        <w:t>zakresie.</w:t>
      </w:r>
    </w:p>
    <w:p w14:paraId="738DD71A" w14:textId="1BBE17B9"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w:t>
      </w:r>
      <w:r w:rsidR="00D3533F">
        <w:rPr>
          <w:rFonts w:ascii="Arial" w:hAnsi="Arial" w:cs="Arial"/>
          <w:b/>
          <w:sz w:val="22"/>
          <w:szCs w:val="22"/>
          <w:lang w:val="pl-PL"/>
        </w:rPr>
        <w:t> </w:t>
      </w:r>
      <w:r w:rsidR="009A609A" w:rsidRPr="007F4496">
        <w:rPr>
          <w:rFonts w:ascii="Arial" w:hAnsi="Arial" w:cs="Arial"/>
          <w:b/>
          <w:sz w:val="22"/>
          <w:szCs w:val="22"/>
          <w:lang w:val="pl-PL"/>
        </w:rPr>
        <w:t>ile wynika to z odrębnych przepisów:</w:t>
      </w:r>
    </w:p>
    <w:p w14:paraId="755F62CD" w14:textId="2DDA83C1" w:rsidR="0032233B" w:rsidRDefault="00CE6396" w:rsidP="00E37E8E">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65559A1C" w:rsidR="009A609A"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6B8DE0F0" w:rsidR="001B73CC" w:rsidRDefault="001B73CC" w:rsidP="00E37E8E">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F44BB2">
        <w:rPr>
          <w:rFonts w:ascii="Arial" w:hAnsi="Arial" w:cs="Arial"/>
          <w:sz w:val="22"/>
          <w:szCs w:val="22"/>
          <w:lang w:val="pl-PL"/>
        </w:rPr>
        <w:t>1 000 000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2883920E" w:rsidR="000D714E" w:rsidRPr="00527200" w:rsidRDefault="00994C5C" w:rsidP="00635987">
      <w:pPr>
        <w:pStyle w:val="Akapitzlist"/>
        <w:numPr>
          <w:ilvl w:val="0"/>
          <w:numId w:val="20"/>
        </w:numPr>
        <w:spacing w:line="276"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D3533F">
        <w:rPr>
          <w:rFonts w:ascii="Arial" w:hAnsi="Arial" w:cs="Arial"/>
          <w:sz w:val="22"/>
          <w:szCs w:val="22"/>
        </w:rPr>
        <w:t xml:space="preserve">dostawy kaolinitu </w:t>
      </w:r>
      <w:r w:rsidR="00F44BB2">
        <w:rPr>
          <w:rFonts w:ascii="Arial" w:hAnsi="Arial" w:cs="Arial"/>
          <w:sz w:val="22"/>
          <w:szCs w:val="22"/>
        </w:rPr>
        <w:t>w wysokości 5 000 ton</w:t>
      </w:r>
      <w:r w:rsidR="000179FA" w:rsidRPr="004C3DE1">
        <w:rPr>
          <w:rFonts w:ascii="Arial" w:hAnsi="Arial" w:cs="Arial"/>
          <w:sz w:val="22"/>
          <w:szCs w:val="22"/>
        </w:rPr>
        <w:t xml:space="preserve">; </w:t>
      </w:r>
      <w:r w:rsidR="00740021" w:rsidRPr="00E37E8E">
        <w:rPr>
          <w:rFonts w:ascii="Arial" w:hAnsi="Arial" w:cs="Arial"/>
          <w:sz w:val="22"/>
          <w:szCs w:val="22"/>
        </w:rPr>
        <w:t>w przypadku podmiotów występujących wspólnie, warunek ten podmioty mogą spełniać łącznie,</w:t>
      </w:r>
    </w:p>
    <w:p w14:paraId="6538C938" w14:textId="4072F33C" w:rsidR="00994C5C" w:rsidRDefault="00994C5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E37E8E" w:rsidRDefault="0079587A" w:rsidP="00E37E8E">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4A30F1BB" w:rsidR="007B5EF2" w:rsidRPr="00E37E8E" w:rsidRDefault="005212C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E37E8E">
        <w:rPr>
          <w:rFonts w:ascii="Arial" w:hAnsi="Arial" w:cs="Arial"/>
          <w:b/>
          <w:sz w:val="22"/>
          <w:szCs w:val="22"/>
          <w:lang w:val="pl-PL"/>
        </w:rPr>
        <w:t>Załączniku nr 15</w:t>
      </w:r>
      <w:r w:rsidR="008C3460" w:rsidRPr="00E37E8E">
        <w:rPr>
          <w:rFonts w:ascii="Arial" w:hAnsi="Arial" w:cs="Arial"/>
          <w:b/>
          <w:sz w:val="22"/>
          <w:szCs w:val="22"/>
          <w:lang w:val="pl-PL"/>
        </w:rPr>
        <w:t xml:space="preserve"> do SWZ</w:t>
      </w:r>
      <w:r w:rsidR="008E392D" w:rsidRPr="008E392D">
        <w:rPr>
          <w:rFonts w:ascii="Arial" w:hAnsi="Arial" w:cs="Arial"/>
          <w:sz w:val="22"/>
          <w:szCs w:val="22"/>
          <w:lang w:val="pl-PL"/>
        </w:rPr>
        <w:t>:</w:t>
      </w:r>
    </w:p>
    <w:p w14:paraId="7689ED47" w14:textId="6A128900" w:rsidR="005212CC" w:rsidRPr="00E37E8E" w:rsidRDefault="007B5EF2" w:rsidP="00E37E8E">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082D53D9" w:rsidR="005212CC" w:rsidRPr="00E37E8E" w:rsidRDefault="005212C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0AC0163" w14:textId="7E76F998"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00ED4DE5" w:rsidRPr="00F1451C">
        <w:rPr>
          <w:rFonts w:ascii="Arial" w:hAnsi="Arial" w:cs="Arial"/>
          <w:sz w:val="22"/>
          <w:szCs w:val="22"/>
        </w:rPr>
        <w:lastRenderedPageBreak/>
        <w:t>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3593368B" w14:textId="77777777" w:rsidR="00635987" w:rsidRPr="005A280E" w:rsidRDefault="00635987" w:rsidP="00635987">
      <w:pPr>
        <w:pStyle w:val="pkt"/>
        <w:spacing w:before="0" w:after="0" w:line="304" w:lineRule="exact"/>
        <w:ind w:left="426" w:firstLine="0"/>
        <w:jc w:val="center"/>
        <w:rPr>
          <w:rFonts w:ascii="Arial" w:hAnsi="Arial" w:cs="Arial"/>
          <w:b/>
          <w:sz w:val="22"/>
          <w:szCs w:val="22"/>
        </w:rPr>
      </w:pPr>
      <w:r w:rsidRPr="005A280E">
        <w:rPr>
          <w:rFonts w:ascii="Arial" w:hAnsi="Arial" w:cs="Arial"/>
          <w:b/>
          <w:sz w:val="22"/>
          <w:szCs w:val="22"/>
        </w:rPr>
        <w:t xml:space="preserve">Podstawy wykluczenia z postępowania na podstawie </w:t>
      </w:r>
      <w:proofErr w:type="spellStart"/>
      <w:r w:rsidRPr="005A280E">
        <w:rPr>
          <w:rFonts w:ascii="Arial" w:hAnsi="Arial" w:cs="Arial"/>
          <w:b/>
          <w:sz w:val="22"/>
          <w:szCs w:val="22"/>
        </w:rPr>
        <w:t>p.z.p</w:t>
      </w:r>
      <w:proofErr w:type="spellEnd"/>
      <w:r w:rsidRPr="005A280E">
        <w:rPr>
          <w:rFonts w:ascii="Arial" w:hAnsi="Arial" w:cs="Arial"/>
          <w:b/>
          <w:sz w:val="22"/>
          <w:szCs w:val="22"/>
        </w:rPr>
        <w:t>.</w:t>
      </w:r>
    </w:p>
    <w:p w14:paraId="09C6BA8E" w14:textId="33DCB1A9" w:rsidR="00A515E3" w:rsidRPr="00F1451C" w:rsidRDefault="00FB0A07" w:rsidP="00881D6F">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996344">
        <w:rPr>
          <w:rFonts w:ascii="Arial" w:hAnsi="Arial" w:cs="Arial"/>
          <w:sz w:val="22"/>
          <w:szCs w:val="22"/>
        </w:rPr>
        <w:t xml:space="preserve">, z uwzględnieniem art. 393 ust. 4 </w:t>
      </w:r>
      <w:proofErr w:type="spellStart"/>
      <w:r w:rsidR="00996344">
        <w:rPr>
          <w:rFonts w:ascii="Arial" w:hAnsi="Arial" w:cs="Arial"/>
          <w:sz w:val="22"/>
          <w:szCs w:val="22"/>
        </w:rPr>
        <w:t>p.z.p</w:t>
      </w:r>
      <w:proofErr w:type="spellEnd"/>
      <w:r w:rsidR="00996344" w:rsidRPr="00F1451C">
        <w:rPr>
          <w:rFonts w:ascii="Arial" w:hAnsi="Arial" w:cs="Arial"/>
          <w:sz w:val="22"/>
          <w:szCs w:val="22"/>
        </w:rPr>
        <w:t>.</w:t>
      </w:r>
      <w:r w:rsidR="009053DC" w:rsidRPr="00F1451C">
        <w:rPr>
          <w:rFonts w:ascii="Arial" w:hAnsi="Arial" w:cs="Arial"/>
          <w:sz w:val="22"/>
          <w:szCs w:val="22"/>
        </w:rPr>
        <w:t>.</w:t>
      </w:r>
    </w:p>
    <w:p w14:paraId="27EF8559" w14:textId="355234EE"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3CAA83B3" w14:textId="360FCD7D"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w:t>
      </w:r>
      <w:proofErr w:type="spellStart"/>
      <w:r w:rsidR="00996344" w:rsidRPr="00F1451C">
        <w:rPr>
          <w:rFonts w:ascii="Arial" w:hAnsi="Arial" w:cs="Arial"/>
          <w:sz w:val="22"/>
          <w:szCs w:val="22"/>
          <w:shd w:val="clear" w:color="auto" w:fill="FFFFFF"/>
        </w:rPr>
        <w:t>p.z.p</w:t>
      </w:r>
      <w:proofErr w:type="spellEnd"/>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00996344" w:rsidRPr="00F1451C">
        <w:rPr>
          <w:rFonts w:ascii="Arial" w:hAnsi="Arial" w:cs="Arial"/>
          <w:sz w:val="22"/>
          <w:szCs w:val="22"/>
          <w:shd w:val="clear" w:color="auto" w:fill="FFFFFF"/>
        </w:rPr>
        <w:t>p.z.p</w:t>
      </w:r>
      <w:proofErr w:type="spellEnd"/>
      <w:r w:rsidR="00996344" w:rsidRPr="00F1451C">
        <w:rPr>
          <w:rFonts w:ascii="Arial" w:hAnsi="Arial" w:cs="Arial"/>
          <w:sz w:val="22"/>
          <w:szCs w:val="22"/>
          <w:shd w:val="clear" w:color="auto" w:fill="FFFFFF"/>
        </w:rPr>
        <w:t>.</w:t>
      </w:r>
    </w:p>
    <w:p w14:paraId="748B3806" w14:textId="52D41A52"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w:t>
      </w:r>
      <w:r w:rsidR="00635987">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45C476B6" w14:textId="77777777" w:rsidR="00635987" w:rsidRDefault="00635987" w:rsidP="00635987">
      <w:pPr>
        <w:pStyle w:val="pkt"/>
        <w:spacing w:line="304" w:lineRule="exact"/>
        <w:ind w:left="426" w:hanging="426"/>
        <w:jc w:val="center"/>
        <w:rPr>
          <w:rFonts w:ascii="Arial" w:hAnsi="Arial" w:cs="Arial"/>
          <w:b/>
          <w:sz w:val="22"/>
          <w:szCs w:val="22"/>
        </w:rPr>
      </w:pPr>
      <w:r w:rsidRPr="005A280E">
        <w:rPr>
          <w:rFonts w:ascii="Arial" w:hAnsi="Arial" w:cs="Arial"/>
          <w:b/>
          <w:sz w:val="22"/>
          <w:szCs w:val="22"/>
        </w:rPr>
        <w:t>Podstawy wykluczenia z postępowania na ustanowione w celu przeciwdziałania wspieraniu agresji na Ukrainę oraz służące ochronie bezpieczeństwa narodowego</w:t>
      </w:r>
    </w:p>
    <w:p w14:paraId="1D0AF32B"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sidRPr="005A280E">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5A280E">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481F844C"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sidRPr="005A280E">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5A280E">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7C2342FA" w14:textId="77777777" w:rsidR="00635987" w:rsidRDefault="00635987" w:rsidP="0063598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FCD7C2F"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9062"/>
      </w:tblGrid>
      <w:tr w:rsidR="00635987" w14:paraId="63C9D5C0" w14:textId="77777777" w:rsidTr="00635987">
        <w:tc>
          <w:tcPr>
            <w:tcW w:w="9062" w:type="dxa"/>
          </w:tcPr>
          <w:p w14:paraId="39221195" w14:textId="77777777" w:rsidR="00635987" w:rsidRDefault="00635987" w:rsidP="00635987">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6B095A5E"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0DCAECC"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0D2AC29F"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09177400" w14:textId="2AC04023" w:rsidR="00635987" w:rsidRDefault="00635987" w:rsidP="00644A71">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sidR="00644A71">
              <w:rPr>
                <w:rFonts w:ascii="Arial" w:hAnsi="Arial" w:cs="Arial"/>
                <w:sz w:val="22"/>
                <w:szCs w:val="22"/>
                <w:shd w:val="clear" w:color="auto" w:fill="FFFFFF"/>
              </w:rPr>
              <w:t>a.</w:t>
            </w:r>
          </w:p>
        </w:tc>
      </w:tr>
    </w:tbl>
    <w:p w14:paraId="1BF141C2" w14:textId="3B6CF78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644A71">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16D1683E"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7A98D090"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58BE5588"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6C998E80" w:rsidR="007D3780" w:rsidRPr="00E37E8E" w:rsidRDefault="00475975" w:rsidP="00083954">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E37E8E">
        <w:rPr>
          <w:rFonts w:ascii="Arial" w:hAnsi="Arial" w:cs="Arial"/>
          <w:sz w:val="22"/>
          <w:szCs w:val="22"/>
        </w:rPr>
        <w:t>(</w:t>
      </w:r>
      <w:r w:rsidR="00A21BEB">
        <w:rPr>
          <w:rFonts w:ascii="Arial" w:hAnsi="Arial" w:cs="Arial"/>
          <w:sz w:val="22"/>
          <w:szCs w:val="22"/>
        </w:rPr>
        <w:t>Zamawiający nie określa wzoru informacji</w:t>
      </w:r>
      <w:r w:rsidR="00A21BEB" w:rsidRPr="00E37E8E">
        <w:rPr>
          <w:rFonts w:ascii="Arial" w:hAnsi="Arial" w:cs="Arial"/>
          <w:sz w:val="22"/>
          <w:szCs w:val="22"/>
        </w:rPr>
        <w:t>).</w:t>
      </w:r>
      <w:r w:rsidR="00A21BEB">
        <w:rPr>
          <w:rFonts w:ascii="Arial" w:hAnsi="Arial" w:cs="Arial"/>
          <w:b/>
          <w:sz w:val="22"/>
          <w:szCs w:val="22"/>
        </w:rPr>
        <w:t xml:space="preserve"> </w:t>
      </w:r>
      <w:r w:rsidR="00A21BEB" w:rsidRPr="00E37E8E">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737508">
        <w:rPr>
          <w:rFonts w:ascii="Arial" w:hAnsi="Arial" w:cs="Arial"/>
          <w:sz w:val="22"/>
          <w:szCs w:val="22"/>
        </w:rPr>
        <w:t>.</w:t>
      </w:r>
    </w:p>
    <w:p w14:paraId="63CC14F5" w14:textId="0FEC79B3" w:rsidR="00DD7096" w:rsidRPr="00F1451C" w:rsidRDefault="00A21BEB" w:rsidP="00083954">
      <w:pPr>
        <w:spacing w:line="304" w:lineRule="exact"/>
        <w:ind w:left="852" w:hanging="425"/>
        <w:contextualSpacing/>
        <w:jc w:val="both"/>
        <w:rPr>
          <w:rFonts w:ascii="Arial" w:hAnsi="Arial" w:cs="Arial"/>
          <w:sz w:val="22"/>
          <w:szCs w:val="22"/>
        </w:rPr>
      </w:pPr>
      <w:r>
        <w:rPr>
          <w:rFonts w:ascii="Arial" w:hAnsi="Arial" w:cs="Arial"/>
          <w:b/>
          <w:bCs/>
          <w:sz w:val="22"/>
          <w:szCs w:val="22"/>
        </w:rPr>
        <w:lastRenderedPageBreak/>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737508">
        <w:rPr>
          <w:rFonts w:ascii="Arial" w:hAnsi="Arial" w:cs="Arial"/>
          <w:sz w:val="22"/>
          <w:szCs w:val="22"/>
        </w:rPr>
        <w:t xml:space="preserve">. </w:t>
      </w:r>
    </w:p>
    <w:p w14:paraId="274CEBEC" w14:textId="077DBF5F"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 xml:space="preserve">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2588E44B" w:rsidR="007D3780" w:rsidRPr="00E37E8E"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w:t>
      </w:r>
      <w:r w:rsidR="00644A71">
        <w:rPr>
          <w:rFonts w:ascii="Arial" w:hAnsi="Arial" w:cs="Arial"/>
          <w:sz w:val="22"/>
          <w:szCs w:val="22"/>
        </w:rPr>
        <w:t xml:space="preserve">, art. 7 ust. 1 ustawy dot. bezpieczeństwa narodowego oraz </w:t>
      </w:r>
      <w:r w:rsidR="00644A71"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4F60B5D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7A3BDA1E"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E37E8E">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D28E0B9" w14:textId="09EFCDC4"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w:t>
      </w:r>
      <w:r w:rsidR="00644A71">
        <w:rPr>
          <w:rFonts w:ascii="Arial" w:hAnsi="Arial" w:cs="Arial"/>
          <w:sz w:val="22"/>
          <w:szCs w:val="22"/>
        </w:rPr>
        <w:t xml:space="preserve">, art. 7 ust. 1 pkt 2) ustawy dot. bezpieczeństwa narodowego oraz </w:t>
      </w:r>
      <w:r w:rsidR="00644A71">
        <w:rPr>
          <w:rFonts w:ascii="Arial" w:hAnsi="Arial" w:cs="Arial"/>
          <w:sz w:val="22"/>
          <w:szCs w:val="22"/>
          <w:shd w:val="clear" w:color="auto" w:fill="FFFFFF"/>
        </w:rPr>
        <w:t>art. 5k Rozporządzenia</w:t>
      </w:r>
      <w:r w:rsidR="00644A71" w:rsidRPr="00D325F4">
        <w:rPr>
          <w:rFonts w:ascii="Arial" w:hAnsi="Arial" w:cs="Arial"/>
          <w:sz w:val="22"/>
          <w:szCs w:val="22"/>
          <w:shd w:val="clear" w:color="auto" w:fill="FFFFFF"/>
        </w:rPr>
        <w:t xml:space="preserve"> Rady (UE) </w:t>
      </w:r>
      <w:r w:rsidR="00644A71">
        <w:rPr>
          <w:rFonts w:ascii="Arial" w:hAnsi="Arial" w:cs="Arial"/>
          <w:sz w:val="22"/>
          <w:szCs w:val="22"/>
          <w:shd w:val="clear" w:color="auto" w:fill="FFFFFF"/>
        </w:rPr>
        <w:t xml:space="preserve">nr </w:t>
      </w:r>
      <w:r w:rsidR="00644A71" w:rsidRPr="00D325F4">
        <w:rPr>
          <w:rFonts w:ascii="Arial" w:hAnsi="Arial" w:cs="Arial"/>
          <w:sz w:val="22"/>
          <w:szCs w:val="22"/>
          <w:shd w:val="clear" w:color="auto" w:fill="FFFFFF"/>
        </w:rPr>
        <w:t>2022/576</w:t>
      </w:r>
      <w:r w:rsidR="00AC7F7F" w:rsidRPr="00F1451C">
        <w:rPr>
          <w:rFonts w:ascii="Arial" w:hAnsi="Arial" w:cs="Arial"/>
          <w:sz w:val="22"/>
          <w:szCs w:val="22"/>
        </w:rPr>
        <w:t>, jeżeli odrębne przepisy wymagają wpisu do tego rejestru, sporządzona nie wcześniej niż 3 miesiące przed jej złożeniem.</w:t>
      </w:r>
    </w:p>
    <w:p w14:paraId="603418B1" w14:textId="2645317C"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E37E8E">
        <w:rPr>
          <w:rFonts w:ascii="Arial" w:hAnsi="Arial" w:cs="Arial"/>
          <w:b/>
          <w:sz w:val="22"/>
          <w:szCs w:val="22"/>
        </w:rPr>
        <w:t>Zaświadczenie</w:t>
      </w:r>
      <w:r w:rsidR="00827476" w:rsidRPr="00E37E8E">
        <w:rPr>
          <w:rFonts w:ascii="Arial" w:hAnsi="Arial" w:cs="Arial"/>
          <w:b/>
          <w:sz w:val="22"/>
          <w:szCs w:val="22"/>
        </w:rPr>
        <w:t xml:space="preserve"> właściwego </w:t>
      </w:r>
      <w:r w:rsidRPr="00E37E8E">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E37E8E">
        <w:rPr>
          <w:rFonts w:ascii="Arial" w:hAnsi="Arial" w:cs="Arial"/>
          <w:sz w:val="22"/>
          <w:szCs w:val="22"/>
        </w:rPr>
        <w:t xml:space="preserve">potwierdzający, że wykonawca nie zalega z opłacaniem składek na ubezpieczenia społeczne i zdrowotne, w zakresie art. 109 ust. 1 pkt 1 </w:t>
      </w:r>
      <w:proofErr w:type="spellStart"/>
      <w:r w:rsidRPr="00E37E8E">
        <w:rPr>
          <w:rFonts w:ascii="Arial" w:hAnsi="Arial" w:cs="Arial"/>
          <w:sz w:val="22"/>
          <w:szCs w:val="22"/>
        </w:rPr>
        <w:t>p.z.p</w:t>
      </w:r>
      <w:proofErr w:type="spellEnd"/>
      <w:r w:rsidRPr="00E37E8E">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5FF2D189"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E37E8E">
        <w:rPr>
          <w:rFonts w:ascii="Arial" w:hAnsi="Arial" w:cs="Arial"/>
          <w:sz w:val="22"/>
          <w:szCs w:val="22"/>
        </w:rPr>
        <w:t xml:space="preserve">w zakresie art. 109 ust. 1 pkt 4 </w:t>
      </w:r>
      <w:proofErr w:type="spellStart"/>
      <w:r w:rsidRPr="00E37E8E">
        <w:rPr>
          <w:rFonts w:ascii="Arial" w:hAnsi="Arial" w:cs="Arial"/>
          <w:sz w:val="22"/>
          <w:szCs w:val="22"/>
        </w:rPr>
        <w:t>p.z.p</w:t>
      </w:r>
      <w:proofErr w:type="spellEnd"/>
      <w:r w:rsidRPr="00E37E8E">
        <w:rPr>
          <w:rFonts w:ascii="Arial" w:hAnsi="Arial" w:cs="Arial"/>
          <w:sz w:val="22"/>
          <w:szCs w:val="22"/>
        </w:rPr>
        <w:t>.,</w:t>
      </w:r>
      <w:r w:rsidR="00644A71">
        <w:rPr>
          <w:rFonts w:ascii="Arial" w:hAnsi="Arial" w:cs="Arial"/>
          <w:sz w:val="22"/>
          <w:szCs w:val="22"/>
        </w:rPr>
        <w:t xml:space="preserve"> </w:t>
      </w:r>
      <w:r w:rsidR="00644A71" w:rsidRPr="00644A71">
        <w:rPr>
          <w:rFonts w:ascii="Arial" w:hAnsi="Arial" w:cs="Arial"/>
          <w:sz w:val="22"/>
          <w:szCs w:val="22"/>
        </w:rPr>
        <w:t>art. 7 ust. 1 pkt 1) i pkt 3) ustawy dot. bezpieczeństwa narodowego oraz art. 5k Rozporządzenia Rady (UE) nr 2022/576</w:t>
      </w:r>
      <w:r w:rsidR="00644A71">
        <w:rPr>
          <w:rFonts w:ascii="Arial" w:hAnsi="Arial" w:cs="Arial"/>
          <w:sz w:val="22"/>
          <w:szCs w:val="22"/>
        </w:rPr>
        <w:t>,</w:t>
      </w:r>
      <w:r w:rsidRPr="00E37E8E">
        <w:rPr>
          <w:rFonts w:ascii="Arial" w:hAnsi="Arial" w:cs="Arial"/>
          <w:sz w:val="22"/>
          <w:szCs w:val="22"/>
        </w:rPr>
        <w:t xml:space="preserve">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A251A66" w14:textId="724ADCF7" w:rsidR="00644A71" w:rsidRDefault="00475975" w:rsidP="00644A71">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644A71">
        <w:rPr>
          <w:rFonts w:ascii="Arial" w:hAnsi="Arial" w:cs="Arial"/>
          <w:sz w:val="22"/>
          <w:szCs w:val="22"/>
          <w:shd w:val="clear" w:color="auto" w:fill="FFFFFF"/>
        </w:rPr>
        <w:t>.</w:t>
      </w:r>
    </w:p>
    <w:p w14:paraId="0CF02305" w14:textId="3C729F9C" w:rsidR="00644A71" w:rsidRPr="00F1451C" w:rsidRDefault="00644A71" w:rsidP="00644A71">
      <w:pPr>
        <w:pStyle w:val="pkt"/>
        <w:spacing w:before="0" w:after="0" w:line="304" w:lineRule="exact"/>
        <w:ind w:left="426" w:hanging="426"/>
        <w:rPr>
          <w:rFonts w:ascii="Arial" w:hAnsi="Arial" w:cs="Arial"/>
          <w:sz w:val="22"/>
          <w:szCs w:val="22"/>
        </w:rPr>
      </w:pPr>
      <w:r w:rsidRPr="005A280E">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5A280E">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w:t>
      </w:r>
      <w:r>
        <w:rPr>
          <w:rFonts w:ascii="Arial" w:hAnsi="Arial" w:cs="Arial"/>
          <w:sz w:val="22"/>
          <w:szCs w:val="22"/>
        </w:rPr>
        <w:lastRenderedPageBreak/>
        <w:t xml:space="preserve">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B4400A0"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E37E8E">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AD8E36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lastRenderedPageBreak/>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3D98A1C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7EE077A5" w14:textId="77777777" w:rsidR="00981668" w:rsidRDefault="00475975" w:rsidP="00881D6F">
      <w:pPr>
        <w:pStyle w:val="pkt"/>
        <w:numPr>
          <w:ilvl w:val="0"/>
          <w:numId w:val="21"/>
        </w:numPr>
        <w:spacing w:line="304" w:lineRule="exact"/>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81668" w:rsidRPr="00F1451C">
        <w:rPr>
          <w:rFonts w:ascii="Arial" w:hAnsi="Arial" w:cs="Arial"/>
          <w:sz w:val="22"/>
          <w:szCs w:val="22"/>
        </w:rPr>
        <w:t>W przedmiotowym postępowaniu komunikacja między Zamawiającym a Wykonawcami odbywa się przy użyciu następujących śro</w:t>
      </w:r>
      <w:r w:rsidR="00981668">
        <w:rPr>
          <w:rFonts w:ascii="Arial" w:hAnsi="Arial" w:cs="Arial"/>
          <w:sz w:val="22"/>
          <w:szCs w:val="22"/>
        </w:rPr>
        <w:t xml:space="preserve">dków komunikacji elektronicznej. </w:t>
      </w:r>
      <w:r w:rsidR="00981668" w:rsidRPr="00754370">
        <w:rPr>
          <w:rFonts w:ascii="Arial" w:hAnsi="Arial" w:cs="Arial"/>
          <w:sz w:val="22"/>
          <w:szCs w:val="22"/>
        </w:rPr>
        <w:t>Ilekroć w dalszej części Specyfikacji W</w:t>
      </w:r>
      <w:r w:rsidR="00981668">
        <w:rPr>
          <w:rFonts w:ascii="Arial" w:hAnsi="Arial" w:cs="Arial"/>
          <w:sz w:val="22"/>
          <w:szCs w:val="22"/>
        </w:rPr>
        <w:t xml:space="preserve">arunków Zamówienia jest mowa o </w:t>
      </w:r>
      <w:r w:rsidR="00981668"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w:t>
      </w:r>
      <w:r w:rsidRPr="007064F4">
        <w:rPr>
          <w:rFonts w:ascii="Arial" w:hAnsi="Arial" w:cs="Arial"/>
          <w:b/>
          <w:bCs/>
          <w:sz w:val="22"/>
          <w:szCs w:val="22"/>
        </w:rPr>
        <w:t>https://enea.ezamawiajacy.pl</w:t>
      </w:r>
      <w:r w:rsidRPr="00754370">
        <w:rPr>
          <w:rFonts w:ascii="Arial" w:hAnsi="Arial" w:cs="Arial"/>
          <w:sz w:val="22"/>
          <w:szCs w:val="22"/>
        </w:rPr>
        <w:t xml:space="preserve">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6318A1BD"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lub https://oneplace.marketplanet.pl.</w:t>
      </w:r>
    </w:p>
    <w:p w14:paraId="5B2CF5B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lastRenderedPageBreak/>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783C94D7"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221B7052"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lastRenderedPageBreak/>
        <w:t>Zainstalowana dowolna przeglądarka internetowa obsługująca TLS 1.2, najlepiej w najnowszej wersji w przypadku Internet Explorer minimalnie wersja 10.0;</w:t>
      </w:r>
    </w:p>
    <w:p w14:paraId="42BD1253"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6A74BF9C"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 xml:space="preserve">f, </w:t>
      </w:r>
      <w:proofErr w:type="spellStart"/>
      <w:r>
        <w:rPr>
          <w:rFonts w:ascii="Arial" w:hAnsi="Arial" w:cs="Arial"/>
          <w:sz w:val="22"/>
          <w:szCs w:val="22"/>
        </w:rPr>
        <w:t>doc</w:t>
      </w:r>
      <w:proofErr w:type="spellEnd"/>
      <w:r>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Pr>
          <w:rFonts w:ascii="Arial" w:hAnsi="Arial" w:cs="Arial"/>
          <w:sz w:val="22"/>
          <w:szCs w:val="22"/>
        </w:rPr>
        <w:t>XAdES</w:t>
      </w:r>
      <w:proofErr w:type="spellEnd"/>
      <w:r>
        <w:rPr>
          <w:rFonts w:ascii="Arial" w:hAnsi="Arial" w:cs="Arial"/>
          <w:sz w:val="22"/>
          <w:szCs w:val="22"/>
        </w:rPr>
        <w:t xml:space="preserve">, </w:t>
      </w:r>
      <w:proofErr w:type="spellStart"/>
      <w:r w:rsidRPr="00754370">
        <w:rPr>
          <w:rFonts w:ascii="Arial" w:hAnsi="Arial" w:cs="Arial"/>
          <w:sz w:val="22"/>
          <w:szCs w:val="22"/>
        </w:rPr>
        <w:t>PAdES</w:t>
      </w:r>
      <w:proofErr w:type="spellEnd"/>
      <w:r>
        <w:rPr>
          <w:rFonts w:ascii="Arial" w:hAnsi="Arial" w:cs="Arial"/>
          <w:sz w:val="22"/>
          <w:szCs w:val="22"/>
        </w:rPr>
        <w:t>.</w:t>
      </w:r>
    </w:p>
    <w:p w14:paraId="1BE7AC20"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EDBBEB3"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881D6F">
      <w:pPr>
        <w:pStyle w:val="Akapitzlist"/>
        <w:numPr>
          <w:ilvl w:val="0"/>
          <w:numId w:val="21"/>
        </w:numPr>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58F055C0"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z Wykonawcami w zakresie udzielania informacji dotyczących zapisów SWZ jest: </w:t>
      </w:r>
      <w:r>
        <w:rPr>
          <w:rFonts w:ascii="Arial" w:hAnsi="Arial" w:cs="Arial"/>
          <w:sz w:val="22"/>
          <w:szCs w:val="22"/>
        </w:rPr>
        <w:t>Daniel Kabata +48(15) 865-6985</w:t>
      </w:r>
      <w:r w:rsidRPr="00F1451C">
        <w:rPr>
          <w:rFonts w:ascii="Arial" w:hAnsi="Arial" w:cs="Arial"/>
          <w:sz w:val="22"/>
          <w:szCs w:val="22"/>
        </w:rPr>
        <w:t xml:space="preserve">, email: </w:t>
      </w:r>
      <w:hyperlink r:id="rId11" w:history="1">
        <w:r w:rsidR="00C74EAB" w:rsidRPr="000A4806">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3609C659" w14:textId="77777777"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77777777" w:rsidR="00981668" w:rsidRPr="00F1451C"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lastRenderedPageBreak/>
        <w:t>W uzasadnionych przypadkach Zamawiający może przed upływem terminu składania ofert zmienić treść SWZ.</w:t>
      </w:r>
    </w:p>
    <w:p w14:paraId="6B9712F2" w14:textId="4513427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3DBB248E"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44A71">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E37E8E">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13F094B3"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E37E8E">
        <w:rPr>
          <w:rFonts w:ascii="Arial" w:hAnsi="Arial" w:cs="Arial"/>
          <w:b/>
          <w:sz w:val="22"/>
          <w:szCs w:val="22"/>
        </w:rPr>
        <w:t>żąda</w:t>
      </w:r>
      <w:r w:rsidRPr="007A5BD0">
        <w:rPr>
          <w:rFonts w:ascii="Arial" w:hAnsi="Arial" w:cs="Arial"/>
          <w:b/>
          <w:strike/>
          <w:sz w:val="22"/>
          <w:szCs w:val="22"/>
        </w:rPr>
        <w:t>/</w:t>
      </w:r>
      <w:r w:rsidRPr="00E37E8E">
        <w:rPr>
          <w:rFonts w:ascii="Arial" w:hAnsi="Arial" w:cs="Arial"/>
          <w:b/>
          <w:strike/>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w:t>
      </w:r>
      <w:r w:rsidR="007621F0">
        <w:rPr>
          <w:rFonts w:ascii="Arial" w:hAnsi="Arial" w:cs="Arial"/>
          <w:sz w:val="22"/>
          <w:szCs w:val="22"/>
        </w:rPr>
        <w:t xml:space="preserve">Załącznika nr 19 do SWZ część I oraz </w:t>
      </w:r>
      <w:r w:rsidRPr="00051C0A">
        <w:rPr>
          <w:rFonts w:ascii="Arial" w:hAnsi="Arial" w:cs="Arial"/>
          <w:sz w:val="22"/>
          <w:szCs w:val="22"/>
        </w:rPr>
        <w:t xml:space="preserve">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E37E8E">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E37E8E">
        <w:rPr>
          <w:rFonts w:ascii="Arial" w:hAnsi="Arial" w:cs="Arial"/>
          <w:b/>
          <w:sz w:val="22"/>
          <w:szCs w:val="22"/>
        </w:rPr>
        <w:t>wezwie/</w:t>
      </w:r>
      <w:r w:rsidRPr="00E37E8E">
        <w:rPr>
          <w:rFonts w:ascii="Arial" w:hAnsi="Arial" w:cs="Arial"/>
          <w:b/>
          <w:strike/>
          <w:sz w:val="22"/>
          <w:szCs w:val="22"/>
        </w:rPr>
        <w:t>nie wezwi</w:t>
      </w:r>
      <w:r w:rsidR="00BF01EA" w:rsidRPr="00E37E8E">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lastRenderedPageBreak/>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1EB49868"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E37E8E">
        <w:rPr>
          <w:rFonts w:ascii="Arial" w:hAnsi="Arial" w:cs="Arial"/>
          <w:b/>
          <w:sz w:val="22"/>
          <w:szCs w:val="22"/>
        </w:rPr>
        <w:t xml:space="preserve">wynosi </w:t>
      </w:r>
      <w:r w:rsidR="00774A2B" w:rsidRPr="00E37E8E">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11479B5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1C7F2DB" w14:textId="406B29FE" w:rsidR="004423AB" w:rsidRDefault="00475975" w:rsidP="004423AB">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4423AB" w:rsidRPr="004423AB">
        <w:rPr>
          <w:rFonts w:ascii="Arial" w:hAnsi="Arial" w:cs="Arial"/>
          <w:sz w:val="22"/>
          <w:szCs w:val="22"/>
        </w:rPr>
        <w:t>Wykonawca zobowiązany jest do zabezpieczenia swo</w:t>
      </w:r>
      <w:r w:rsidR="00644A71">
        <w:rPr>
          <w:rFonts w:ascii="Arial" w:hAnsi="Arial" w:cs="Arial"/>
          <w:sz w:val="22"/>
          <w:szCs w:val="22"/>
        </w:rPr>
        <w:t>je</w:t>
      </w:r>
      <w:r w:rsidR="00F44BB2">
        <w:rPr>
          <w:rFonts w:ascii="Arial" w:hAnsi="Arial" w:cs="Arial"/>
          <w:sz w:val="22"/>
          <w:szCs w:val="22"/>
        </w:rPr>
        <w:t>j oferty wadium w wysokości: 130 000,00</w:t>
      </w:r>
      <w:r w:rsidR="004423AB" w:rsidRPr="004423AB">
        <w:rPr>
          <w:rFonts w:ascii="Arial" w:hAnsi="Arial" w:cs="Arial"/>
          <w:sz w:val="22"/>
          <w:szCs w:val="22"/>
        </w:rPr>
        <w:t xml:space="preserve"> zł (słownie: </w:t>
      </w:r>
      <w:r w:rsidR="00F44BB2">
        <w:rPr>
          <w:rFonts w:ascii="Arial" w:hAnsi="Arial" w:cs="Arial"/>
          <w:sz w:val="22"/>
          <w:szCs w:val="22"/>
        </w:rPr>
        <w:t>sto trzydzieści tysięcy</w:t>
      </w:r>
      <w:r w:rsidR="004423AB" w:rsidRPr="004423AB">
        <w:rPr>
          <w:rFonts w:ascii="Arial" w:hAnsi="Arial" w:cs="Arial"/>
          <w:sz w:val="22"/>
          <w:szCs w:val="22"/>
        </w:rPr>
        <w:t xml:space="preserve"> złotych 00/100);</w:t>
      </w:r>
    </w:p>
    <w:p w14:paraId="4E71C082" w14:textId="0F12DD7E"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7F10DAD4" w:rsidR="0030539D" w:rsidRPr="00F1451C" w:rsidRDefault="00475975" w:rsidP="00CD2B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E37E8E">
        <w:rPr>
          <w:rFonts w:ascii="Arial" w:hAnsi="Arial" w:cs="Arial"/>
          <w:b/>
          <w:sz w:val="22"/>
          <w:szCs w:val="22"/>
        </w:rPr>
        <w:t>"</w:t>
      </w:r>
      <w:r w:rsidR="009D0941" w:rsidRPr="00E37E8E">
        <w:rPr>
          <w:rFonts w:ascii="Arial" w:hAnsi="Arial" w:cs="Arial"/>
          <w:b/>
          <w:sz w:val="22"/>
          <w:szCs w:val="22"/>
        </w:rPr>
        <w:t>W</w:t>
      </w:r>
      <w:r w:rsidR="004D179C" w:rsidRPr="00E37E8E">
        <w:rPr>
          <w:rFonts w:ascii="Arial" w:hAnsi="Arial" w:cs="Arial"/>
          <w:b/>
          <w:sz w:val="22"/>
          <w:szCs w:val="22"/>
        </w:rPr>
        <w:t>adium</w:t>
      </w:r>
      <w:r w:rsidR="00543FAE" w:rsidRPr="00E37E8E">
        <w:rPr>
          <w:rFonts w:ascii="Arial" w:hAnsi="Arial" w:cs="Arial"/>
          <w:b/>
          <w:sz w:val="22"/>
          <w:szCs w:val="22"/>
        </w:rPr>
        <w:t xml:space="preserve"> </w:t>
      </w:r>
      <w:r w:rsidRPr="00E37E8E">
        <w:rPr>
          <w:rFonts w:ascii="Arial" w:hAnsi="Arial" w:cs="Arial"/>
          <w:b/>
          <w:sz w:val="22"/>
          <w:szCs w:val="22"/>
        </w:rPr>
        <w:t>-</w:t>
      </w:r>
      <w:r w:rsidR="00543FAE" w:rsidRPr="00E37E8E">
        <w:rPr>
          <w:rFonts w:ascii="Arial" w:hAnsi="Arial" w:cs="Arial"/>
          <w:b/>
          <w:sz w:val="22"/>
          <w:szCs w:val="22"/>
        </w:rPr>
        <w:t xml:space="preserve"> </w:t>
      </w:r>
      <w:r w:rsidR="00D32541" w:rsidRPr="00E37E8E">
        <w:rPr>
          <w:rFonts w:ascii="Arial" w:hAnsi="Arial" w:cs="Arial"/>
          <w:b/>
          <w:i/>
          <w:sz w:val="22"/>
          <w:szCs w:val="22"/>
        </w:rPr>
        <w:t>nr postępowania</w:t>
      </w:r>
      <w:r w:rsidR="004F31EB" w:rsidRPr="00E37E8E">
        <w:rPr>
          <w:rFonts w:ascii="Arial" w:hAnsi="Arial" w:cs="Arial"/>
          <w:b/>
          <w:i/>
          <w:sz w:val="22"/>
          <w:szCs w:val="22"/>
        </w:rPr>
        <w:t xml:space="preserve"> F</w:t>
      </w:r>
      <w:r w:rsidR="007B5EF2" w:rsidRPr="00E37E8E">
        <w:rPr>
          <w:rFonts w:ascii="Arial" w:hAnsi="Arial" w:cs="Arial"/>
          <w:b/>
          <w:i/>
          <w:sz w:val="22"/>
          <w:szCs w:val="22"/>
        </w:rPr>
        <w:t>Z/PZP/</w:t>
      </w:r>
      <w:r w:rsidR="00644A71">
        <w:rPr>
          <w:rFonts w:ascii="Arial" w:hAnsi="Arial" w:cs="Arial"/>
          <w:b/>
          <w:i/>
          <w:sz w:val="22"/>
          <w:szCs w:val="22"/>
        </w:rPr>
        <w:t>16/2022</w:t>
      </w:r>
      <w:r w:rsidR="004E0CD6" w:rsidRPr="00E37E8E">
        <w:rPr>
          <w:rFonts w:ascii="Arial" w:hAnsi="Arial" w:cs="Arial"/>
          <w:b/>
          <w:sz w:val="22"/>
          <w:szCs w:val="22"/>
        </w:rPr>
        <w:t>.</w:t>
      </w:r>
      <w:r w:rsidR="004C1608" w:rsidRPr="00E37E8E">
        <w:rPr>
          <w:rFonts w:ascii="Arial" w:hAnsi="Arial" w:cs="Arial"/>
          <w:b/>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58F10F3C"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359905DD" w:rsidR="0025764F" w:rsidRPr="00F1451C" w:rsidRDefault="00475975" w:rsidP="00345478">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6E2876">
        <w:rPr>
          <w:rFonts w:ascii="Arial" w:hAnsi="Arial" w:cs="Arial"/>
          <w:b/>
          <w:sz w:val="22"/>
          <w:szCs w:val="22"/>
        </w:rPr>
        <w:t>11.10.2022</w:t>
      </w:r>
      <w:r w:rsidR="00345478">
        <w:rPr>
          <w:rFonts w:ascii="Arial" w:hAnsi="Arial" w:cs="Arial"/>
          <w:b/>
          <w:sz w:val="22"/>
          <w:szCs w:val="22"/>
        </w:rPr>
        <w:t xml:space="preserve">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w:t>
      </w:r>
      <w:r w:rsidR="0025764F" w:rsidRPr="00F1451C">
        <w:rPr>
          <w:rFonts w:ascii="Arial" w:hAnsi="Arial" w:cs="Arial"/>
          <w:sz w:val="22"/>
          <w:szCs w:val="22"/>
        </w:rPr>
        <w:lastRenderedPageBreak/>
        <w:t>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0CAEB531" w:rsidR="001D3275" w:rsidRPr="00F1451C" w:rsidRDefault="00475975" w:rsidP="00EE16A1">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6E2876">
        <w:rPr>
          <w:rFonts w:ascii="Arial" w:hAnsi="Arial" w:cs="Arial"/>
          <w:b/>
          <w:sz w:val="22"/>
          <w:szCs w:val="22"/>
        </w:rPr>
        <w:t>14.07.2022</w:t>
      </w:r>
      <w:r w:rsidR="001D3275" w:rsidRPr="00F1451C">
        <w:rPr>
          <w:rFonts w:ascii="Arial" w:hAnsi="Arial" w:cs="Arial"/>
          <w:b/>
          <w:sz w:val="22"/>
          <w:szCs w:val="22"/>
        </w:rPr>
        <w:t xml:space="preserve"> r. do godziny </w:t>
      </w:r>
      <w:r w:rsidR="00644A71">
        <w:rPr>
          <w:rFonts w:ascii="Arial" w:hAnsi="Arial" w:cs="Arial"/>
          <w:b/>
          <w:sz w:val="22"/>
          <w:szCs w:val="22"/>
        </w:rPr>
        <w:t>10:00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7F6106F6" w:rsidR="00AF69A7" w:rsidRPr="00F1451C" w:rsidRDefault="00475975" w:rsidP="00EE16A1">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6E2876">
        <w:rPr>
          <w:rFonts w:ascii="Arial" w:hAnsi="Arial" w:cs="Arial"/>
          <w:b/>
          <w:bCs/>
          <w:sz w:val="22"/>
          <w:szCs w:val="22"/>
        </w:rPr>
        <w:t>14.07.2022</w:t>
      </w:r>
      <w:r w:rsidR="001D1042" w:rsidRPr="00F1451C">
        <w:rPr>
          <w:rFonts w:ascii="Arial" w:hAnsi="Arial" w:cs="Arial"/>
          <w:b/>
          <w:bCs/>
          <w:sz w:val="22"/>
          <w:szCs w:val="22"/>
        </w:rPr>
        <w:t xml:space="preserve"> r. o godzinie </w:t>
      </w:r>
      <w:r w:rsidR="00FA771E">
        <w:rPr>
          <w:rFonts w:ascii="Arial" w:hAnsi="Arial" w:cs="Arial"/>
          <w:b/>
          <w:bCs/>
          <w:sz w:val="22"/>
          <w:szCs w:val="22"/>
        </w:rPr>
        <w:t>10:</w:t>
      </w:r>
      <w:r w:rsidR="00A44573">
        <w:rPr>
          <w:rFonts w:ascii="Arial" w:hAnsi="Arial" w:cs="Arial"/>
          <w:b/>
          <w:bCs/>
          <w:sz w:val="22"/>
          <w:szCs w:val="22"/>
        </w:rPr>
        <w:t>3</w:t>
      </w:r>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51646A65" w:rsidR="003F02A9" w:rsidRPr="00F1451C" w:rsidRDefault="00475975" w:rsidP="00A550FA">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737508">
        <w:rPr>
          <w:rFonts w:ascii="Arial" w:hAnsi="Arial" w:cs="Arial"/>
          <w:sz w:val="22"/>
          <w:szCs w:val="22"/>
        </w:rPr>
        <w:t xml:space="preserve">. </w:t>
      </w:r>
    </w:p>
    <w:p w14:paraId="57391573" w14:textId="638F1742" w:rsidR="009D091E" w:rsidRPr="00F1451C" w:rsidRDefault="009D091E" w:rsidP="006F0854">
      <w:pPr>
        <w:spacing w:line="304" w:lineRule="exact"/>
        <w:ind w:left="852" w:hanging="426"/>
        <w:rPr>
          <w:rFonts w:ascii="Arial" w:hAnsi="Arial" w:cs="Arial"/>
          <w:sz w:val="22"/>
          <w:szCs w:val="22"/>
        </w:rPr>
      </w:pPr>
    </w:p>
    <w:p w14:paraId="43F8C1A2" w14:textId="037C2136"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610988DB"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E37E8E" w:rsidRDefault="007140DF" w:rsidP="007140DF">
      <w:pPr>
        <w:spacing w:line="304" w:lineRule="exact"/>
        <w:ind w:left="372" w:firstLine="708"/>
        <w:jc w:val="both"/>
        <w:rPr>
          <w:rFonts w:ascii="Arial" w:hAnsi="Arial" w:cs="Arial"/>
          <w:sz w:val="22"/>
          <w:szCs w:val="22"/>
        </w:rPr>
      </w:pPr>
      <w:r w:rsidRPr="00E37E8E">
        <w:rPr>
          <w:rFonts w:ascii="Arial" w:hAnsi="Arial" w:cs="Arial"/>
          <w:sz w:val="22"/>
          <w:szCs w:val="22"/>
        </w:rPr>
        <w:t>gdzie:</w:t>
      </w:r>
    </w:p>
    <w:p w14:paraId="49F88042" w14:textId="77777777" w:rsidR="007140DF" w:rsidRPr="00E37E8E" w:rsidRDefault="007140DF" w:rsidP="007140DF">
      <w:pPr>
        <w:spacing w:line="304" w:lineRule="exact"/>
        <w:ind w:left="372" w:firstLine="708"/>
        <w:jc w:val="both"/>
        <w:rPr>
          <w:rFonts w:ascii="Arial" w:hAnsi="Arial" w:cs="Arial"/>
          <w:sz w:val="22"/>
          <w:szCs w:val="22"/>
        </w:rPr>
      </w:pPr>
    </w:p>
    <w:p w14:paraId="5D5D3340" w14:textId="66F82206" w:rsidR="007140DF" w:rsidRPr="00E37E8E" w:rsidRDefault="007140DF" w:rsidP="00E37E8E">
      <w:pPr>
        <w:spacing w:line="304" w:lineRule="exact"/>
        <w:ind w:left="1843" w:hanging="763"/>
        <w:jc w:val="both"/>
        <w:rPr>
          <w:rFonts w:ascii="Arial" w:hAnsi="Arial" w:cs="Arial"/>
          <w:sz w:val="22"/>
          <w:szCs w:val="22"/>
        </w:rPr>
      </w:pPr>
      <w:proofErr w:type="spellStart"/>
      <w:r w:rsidRPr="00E37E8E">
        <w:rPr>
          <w:rFonts w:ascii="Arial" w:hAnsi="Arial" w:cs="Arial"/>
          <w:sz w:val="22"/>
          <w:szCs w:val="22"/>
        </w:rPr>
        <w:t>Wcn</w:t>
      </w:r>
      <w:proofErr w:type="spellEnd"/>
      <w:r w:rsidRPr="00E37E8E">
        <w:rPr>
          <w:rFonts w:ascii="Arial" w:hAnsi="Arial" w:cs="Arial"/>
          <w:sz w:val="22"/>
          <w:szCs w:val="22"/>
        </w:rPr>
        <w:t xml:space="preserve">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E37E8E">
        <w:rPr>
          <w:rFonts w:ascii="Arial" w:hAnsi="Arial" w:cs="Arial"/>
          <w:sz w:val="22"/>
          <w:szCs w:val="22"/>
        </w:rPr>
        <w:t>spośród wszystkich złożonych ofert niepodlegających odrzuceniu</w:t>
      </w:r>
    </w:p>
    <w:p w14:paraId="6F858C17" w14:textId="77777777" w:rsidR="007140DF" w:rsidRPr="00E37E8E"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proofErr w:type="spellStart"/>
      <w:r w:rsidRPr="00E37E8E">
        <w:rPr>
          <w:rFonts w:ascii="Arial" w:hAnsi="Arial" w:cs="Arial"/>
          <w:sz w:val="22"/>
          <w:szCs w:val="22"/>
        </w:rPr>
        <w:t>Wco</w:t>
      </w:r>
      <w:proofErr w:type="spellEnd"/>
      <w:r w:rsidRPr="00E37E8E">
        <w:rPr>
          <w:rFonts w:ascii="Arial" w:hAnsi="Arial" w:cs="Arial"/>
          <w:sz w:val="22"/>
          <w:szCs w:val="22"/>
        </w:rPr>
        <w:t xml:space="preserve">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E37E8E">
        <w:rPr>
          <w:rFonts w:ascii="Arial" w:hAnsi="Arial" w:cs="Arial"/>
          <w:sz w:val="22"/>
          <w:szCs w:val="22"/>
        </w:rPr>
        <w:t xml:space="preserve">ferty </w:t>
      </w:r>
    </w:p>
    <w:p w14:paraId="30A4ADEB" w14:textId="77777777" w:rsidR="00D743CC" w:rsidRPr="00E37E8E"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lastRenderedPageBreak/>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16EEF47D" w:rsidR="003B07CA" w:rsidRPr="00F1451C" w:rsidRDefault="006256F2" w:rsidP="00644A71">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54A33">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688B11AA"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3A319BCC"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1C32B05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5FA2A050"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089377A2" w14:textId="5CE264C5" w:rsidR="00552FBA" w:rsidRPr="00F1451C" w:rsidRDefault="00A57BD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644A7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44173603" w:rsidR="00552FBA" w:rsidRDefault="00A57BD2" w:rsidP="00787B27">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0BAA957" w14:textId="4FFB537C" w:rsidR="001C087C" w:rsidRPr="00F1451C" w:rsidRDefault="00A57BD2" w:rsidP="00E37E8E">
      <w:pPr>
        <w:pStyle w:val="pkt"/>
        <w:spacing w:line="304" w:lineRule="exact"/>
        <w:ind w:left="426" w:hanging="426"/>
        <w:rPr>
          <w:rFonts w:ascii="Arial" w:hAnsi="Arial" w:cs="Arial"/>
          <w:sz w:val="22"/>
          <w:szCs w:val="22"/>
        </w:rPr>
      </w:pPr>
      <w:r w:rsidRPr="00644A71">
        <w:rPr>
          <w:rFonts w:ascii="Arial" w:hAnsi="Arial" w:cs="Arial"/>
          <w:b/>
          <w:sz w:val="22"/>
          <w:szCs w:val="22"/>
        </w:rPr>
        <w:t>5</w:t>
      </w:r>
      <w:r w:rsidR="001C087C" w:rsidRPr="00644A71">
        <w:rPr>
          <w:rFonts w:ascii="Arial" w:hAnsi="Arial" w:cs="Arial"/>
          <w:b/>
          <w:sz w:val="22"/>
          <w:szCs w:val="22"/>
        </w:rPr>
        <w:t>.</w:t>
      </w:r>
      <w:r w:rsidR="001C087C">
        <w:rPr>
          <w:rFonts w:ascii="Arial" w:hAnsi="Arial" w:cs="Arial"/>
          <w:sz w:val="22"/>
          <w:szCs w:val="22"/>
        </w:rPr>
        <w:t xml:space="preserve"> </w:t>
      </w:r>
      <w:r w:rsidR="001C087C" w:rsidRPr="001C087C">
        <w:rPr>
          <w:rFonts w:ascii="Arial" w:hAnsi="Arial" w:cs="Arial"/>
          <w:sz w:val="22"/>
          <w:szCs w:val="22"/>
        </w:rPr>
        <w:tab/>
        <w:t>Skutecznie Wybrany Wykonawca na wezwanie Zamawiającego zobowiązany jest w</w:t>
      </w:r>
      <w:r w:rsidR="00644A71">
        <w:rPr>
          <w:rFonts w:ascii="Arial" w:hAnsi="Arial" w:cs="Arial"/>
          <w:sz w:val="22"/>
          <w:szCs w:val="22"/>
        </w:rPr>
        <w:t> </w:t>
      </w:r>
      <w:r w:rsidR="001C087C"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sidR="001C087C">
        <w:rPr>
          <w:rFonts w:ascii="Arial" w:hAnsi="Arial" w:cs="Arial"/>
          <w:sz w:val="22"/>
          <w:szCs w:val="22"/>
        </w:rPr>
        <w:t xml:space="preserve">WZ. </w:t>
      </w:r>
      <w:r w:rsidR="001C087C"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001C087C"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2B8475E9" w:rsidR="00AE6633" w:rsidRPr="00F1451C" w:rsidRDefault="00AE6633" w:rsidP="00644A71">
      <w:pPr>
        <w:pStyle w:val="Akapitzlist"/>
        <w:numPr>
          <w:ilvl w:val="0"/>
          <w:numId w:val="12"/>
        </w:numPr>
        <w:spacing w:line="304" w:lineRule="exact"/>
        <w:ind w:left="426" w:hanging="426"/>
        <w:jc w:val="both"/>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644A71">
        <w:rPr>
          <w:rFonts w:ascii="Arial" w:hAnsi="Arial" w:cs="Arial"/>
          <w:sz w:val="22"/>
          <w:szCs w:val="22"/>
          <w:lang w:eastAsia="ar-SA"/>
        </w:rPr>
        <w:t> </w:t>
      </w:r>
      <w:r w:rsidRPr="00F1451C">
        <w:rPr>
          <w:rFonts w:ascii="Arial" w:hAnsi="Arial" w:cs="Arial"/>
          <w:sz w:val="22"/>
          <w:szCs w:val="22"/>
          <w:lang w:eastAsia="ar-SA"/>
        </w:rPr>
        <w:t xml:space="preserve">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2FCA889A" w14:textId="28746E7C"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r w:rsidR="00A57BD2">
        <w:rPr>
          <w:rFonts w:ascii="Arial" w:hAnsi="Arial" w:cs="Arial"/>
          <w:b/>
          <w:sz w:val="22"/>
          <w:szCs w:val="22"/>
        </w:rPr>
        <w:t xml:space="preserve"> </w:t>
      </w:r>
    </w:p>
    <w:p w14:paraId="5096C5F8" w14:textId="326E8C00" w:rsidR="00A66054" w:rsidRPr="00F1451C" w:rsidRDefault="00A66054" w:rsidP="00A66054">
      <w:pPr>
        <w:pStyle w:val="Tekstpodstawowy31"/>
        <w:spacing w:line="304" w:lineRule="exact"/>
        <w:ind w:hanging="284"/>
        <w:rPr>
          <w:rFonts w:ascii="Arial" w:hAnsi="Arial" w:cs="Arial"/>
          <w:b w:val="0"/>
          <w:sz w:val="22"/>
          <w:szCs w:val="22"/>
          <w:u w:val="single"/>
        </w:rPr>
      </w:pPr>
      <w:r w:rsidRPr="0086307B">
        <w:rPr>
          <w:rFonts w:ascii="Arial" w:hAnsi="Arial" w:cs="Arial"/>
          <w:sz w:val="22"/>
          <w:szCs w:val="22"/>
        </w:rPr>
        <w:t>1.</w:t>
      </w:r>
      <w:r>
        <w:rPr>
          <w:rFonts w:ascii="Arial" w:hAnsi="Arial" w:cs="Arial"/>
          <w:b w:val="0"/>
          <w:sz w:val="22"/>
          <w:szCs w:val="22"/>
        </w:rPr>
        <w:t xml:space="preserve"> </w:t>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Pr>
          <w:rFonts w:ascii="Arial" w:hAnsi="Arial" w:cs="Arial"/>
          <w:b w:val="0"/>
          <w:sz w:val="22"/>
          <w:szCs w:val="22"/>
        </w:rPr>
        <w:t>5</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433594C8" w14:textId="77777777"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7999A6C0" w14:textId="77777777"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169F1BBF"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70F83BEF" w14:textId="78336908"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w:t>
      </w:r>
      <w:r>
        <w:rPr>
          <w:rFonts w:ascii="Arial" w:hAnsi="Arial" w:cs="Arial"/>
          <w:b w:val="0"/>
          <w:sz w:val="22"/>
          <w:szCs w:val="22"/>
        </w:rPr>
        <w:t> </w:t>
      </w:r>
      <w:r w:rsidRPr="00F1451C">
        <w:rPr>
          <w:rFonts w:ascii="Arial" w:hAnsi="Arial" w:cs="Arial"/>
          <w:b w:val="0"/>
          <w:sz w:val="22"/>
          <w:szCs w:val="22"/>
        </w:rPr>
        <w:t>tym że zobowiązanie kasy jest zawsze zobowiązaniem pieniężnym;</w:t>
      </w:r>
    </w:p>
    <w:p w14:paraId="7E203FF3"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36423E7F"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2664534C"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71DC572F" w14:textId="0238E6B6"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sidR="00554A33">
        <w:rPr>
          <w:rFonts w:ascii="Arial" w:hAnsi="Arial" w:cs="Arial"/>
          <w:b w:val="0"/>
          <w:sz w:val="22"/>
          <w:szCs w:val="22"/>
        </w:rPr>
        <w:t> </w:t>
      </w:r>
      <w:r w:rsidRPr="001C087C">
        <w:rPr>
          <w:rFonts w:ascii="Arial" w:hAnsi="Arial" w:cs="Arial"/>
          <w:b w:val="0"/>
          <w:sz w:val="22"/>
          <w:szCs w:val="22"/>
        </w:rPr>
        <w:t xml:space="preserve">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umowy - nr postępowania FZ/PZP/16/2022</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Pr>
          <w:rFonts w:ascii="Arial" w:hAnsi="Arial" w:cs="Arial"/>
          <w:sz w:val="22"/>
          <w:szCs w:val="22"/>
        </w:rPr>
        <w:t xml:space="preserve"> 72 1020 1026 0000 1302 0519 0055 EUR.</w:t>
      </w:r>
    </w:p>
    <w:p w14:paraId="2D099857" w14:textId="67734D03"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64261B98"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24FD75D4"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2A9E172A"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0DEB753C"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1CFD4382"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139B5B"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7A3BD6AF"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64A7F59A"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w:t>
      </w:r>
      <w:r w:rsidR="001D151A" w:rsidRPr="00F1451C">
        <w:rPr>
          <w:rFonts w:ascii="Arial" w:hAnsi="Arial" w:cs="Arial"/>
          <w:sz w:val="22"/>
          <w:szCs w:val="22"/>
        </w:rPr>
        <w:lastRenderedPageBreak/>
        <w:t xml:space="preserve">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697C75C9"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w:t>
      </w:r>
      <w:r w:rsidR="00554A33">
        <w:rPr>
          <w:rFonts w:ascii="Arial" w:hAnsi="Arial" w:cs="Arial"/>
          <w:sz w:val="22"/>
          <w:szCs w:val="22"/>
        </w:rPr>
        <w:t> </w:t>
      </w:r>
      <w:r w:rsidRPr="00F1451C">
        <w:rPr>
          <w:rFonts w:ascii="Arial" w:hAnsi="Arial" w:cs="Arial"/>
          <w:sz w:val="22"/>
          <w:szCs w:val="22"/>
        </w:rPr>
        <w:t>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5C5C54A3"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w:t>
      </w:r>
      <w:r w:rsidR="00554A33">
        <w:rPr>
          <w:rFonts w:ascii="Arial" w:hAnsi="Arial" w:cs="Arial"/>
          <w:sz w:val="22"/>
          <w:szCs w:val="22"/>
        </w:rPr>
        <w:t> </w:t>
      </w:r>
      <w:r w:rsidRPr="00F1451C">
        <w:rPr>
          <w:rFonts w:ascii="Arial" w:hAnsi="Arial" w:cs="Arial"/>
          <w:sz w:val="22"/>
          <w:szCs w:val="22"/>
        </w:rPr>
        <w:t>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C0E1876" w14:textId="019F3DD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0D7645" w:rsidRPr="00F1451C">
        <w:rPr>
          <w:rFonts w:ascii="Arial" w:hAnsi="Arial" w:cs="Arial"/>
          <w:sz w:val="22"/>
          <w:szCs w:val="22"/>
        </w:rPr>
        <w:t>r 1</w:t>
      </w:r>
      <w:r w:rsidR="00981668">
        <w:rPr>
          <w:rFonts w:ascii="Arial" w:hAnsi="Arial" w:cs="Arial"/>
          <w:sz w:val="22"/>
          <w:szCs w:val="22"/>
        </w:rPr>
        <w:t>8</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t>
      </w:r>
      <w:r w:rsidR="00E05546" w:rsidRPr="00F1451C">
        <w:rPr>
          <w:rFonts w:ascii="Arial" w:hAnsi="Arial" w:cs="Arial"/>
          <w:sz w:val="22"/>
          <w:szCs w:val="22"/>
        </w:rPr>
        <w:lastRenderedPageBreak/>
        <w:t>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F6E9C76"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w:t>
      </w:r>
      <w:r w:rsidR="00554A33">
        <w:rPr>
          <w:rFonts w:ascii="Arial" w:hAnsi="Arial" w:cs="Arial"/>
          <w:sz w:val="22"/>
          <w:szCs w:val="22"/>
        </w:rPr>
        <w:t> </w:t>
      </w:r>
      <w:r w:rsidR="00E05546" w:rsidRPr="00F1451C">
        <w:rPr>
          <w:rFonts w:ascii="Arial" w:hAnsi="Arial" w:cs="Arial"/>
          <w:sz w:val="22"/>
          <w:szCs w:val="22"/>
        </w:rPr>
        <w:t>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C57FB87" w14:textId="3546F7C7" w:rsidR="00CC39FC" w:rsidRDefault="0047208A" w:rsidP="0039615C">
      <w:pPr>
        <w:spacing w:line="304" w:lineRule="exact"/>
        <w:ind w:left="851" w:hanging="426"/>
        <w:jc w:val="both"/>
        <w:rPr>
          <w:rFonts w:ascii="Arial" w:hAnsi="Arial" w:cs="Arial"/>
          <w:sz w:val="22"/>
          <w:szCs w:val="22"/>
        </w:rPr>
      </w:pPr>
      <w:r>
        <w:rPr>
          <w:rFonts w:ascii="Arial" w:hAnsi="Arial" w:cs="Arial"/>
          <w:sz w:val="22"/>
          <w:szCs w:val="22"/>
        </w:rPr>
        <w:t>1</w:t>
      </w:r>
      <w:r w:rsidR="00E05546" w:rsidRPr="00F1451C">
        <w:rPr>
          <w:rFonts w:ascii="Arial" w:hAnsi="Arial" w:cs="Arial"/>
          <w:sz w:val="22"/>
          <w:szCs w:val="22"/>
        </w:rPr>
        <w:t>)</w:t>
      </w:r>
      <w:r w:rsidR="00E05546" w:rsidRPr="00F1451C">
        <w:rPr>
          <w:rFonts w:ascii="Arial" w:hAnsi="Arial" w:cs="Arial"/>
          <w:sz w:val="22"/>
          <w:szCs w:val="22"/>
        </w:rPr>
        <w:tab/>
      </w:r>
      <w:r w:rsidR="001C087C" w:rsidRPr="001C087C">
        <w:rPr>
          <w:rFonts w:ascii="Arial" w:hAnsi="Arial" w:cs="Arial"/>
          <w:sz w:val="22"/>
          <w:szCs w:val="22"/>
        </w:rPr>
        <w:t>1,00 zł netto</w:t>
      </w:r>
      <w:r w:rsidR="00981668">
        <w:rPr>
          <w:rFonts w:ascii="Arial" w:hAnsi="Arial" w:cs="Arial"/>
          <w:sz w:val="22"/>
          <w:szCs w:val="22"/>
        </w:rPr>
        <w:t xml:space="preserve"> (1</w:t>
      </w:r>
      <w:r w:rsidR="00737508">
        <w:rPr>
          <w:rFonts w:ascii="Arial" w:hAnsi="Arial" w:cs="Arial"/>
          <w:sz w:val="22"/>
          <w:szCs w:val="22"/>
        </w:rPr>
        <w:t>,</w:t>
      </w:r>
      <w:r w:rsidR="001763E4">
        <w:rPr>
          <w:rFonts w:ascii="Arial" w:hAnsi="Arial" w:cs="Arial"/>
          <w:sz w:val="22"/>
          <w:szCs w:val="22"/>
        </w:rPr>
        <w:t>23 zł brutto)</w:t>
      </w:r>
      <w:r w:rsidR="001C087C" w:rsidRPr="001C087C">
        <w:rPr>
          <w:rFonts w:ascii="Arial" w:hAnsi="Arial" w:cs="Arial"/>
          <w:sz w:val="22"/>
          <w:szCs w:val="22"/>
        </w:rPr>
        <w:t xml:space="preserve"> dla </w:t>
      </w:r>
      <w:r w:rsidR="00CC39FC">
        <w:rPr>
          <w:rFonts w:ascii="Arial" w:hAnsi="Arial" w:cs="Arial"/>
          <w:sz w:val="22"/>
          <w:szCs w:val="22"/>
        </w:rPr>
        <w:t xml:space="preserve">1 tony </w:t>
      </w:r>
      <w:r w:rsidR="0039615C">
        <w:rPr>
          <w:rFonts w:ascii="Arial" w:hAnsi="Arial" w:cs="Arial"/>
          <w:sz w:val="22"/>
          <w:szCs w:val="22"/>
        </w:rPr>
        <w:t>kaolinitu</w:t>
      </w:r>
      <w:r w:rsidR="001F1307">
        <w:rPr>
          <w:rFonts w:ascii="Arial" w:hAnsi="Arial" w:cs="Arial"/>
          <w:sz w:val="22"/>
          <w:szCs w:val="22"/>
        </w:rPr>
        <w:t>,</w:t>
      </w:r>
    </w:p>
    <w:p w14:paraId="65EF26F0" w14:textId="77777777" w:rsidR="00E05546" w:rsidRPr="00F1451C" w:rsidRDefault="00DD48D8" w:rsidP="0039615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6A541B0" w14:textId="3BB2B021"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Aukcja elektroniczna może rozpocząć się dopiero po dokonaniu oceny ofert złożonych w</w:t>
      </w:r>
      <w:r w:rsidR="00554A33">
        <w:rPr>
          <w:rFonts w:ascii="Arial" w:hAnsi="Arial" w:cs="Arial"/>
          <w:sz w:val="22"/>
          <w:szCs w:val="22"/>
        </w:rPr>
        <w:t> </w:t>
      </w:r>
      <w:r w:rsidR="00E05546" w:rsidRPr="00F1451C">
        <w:rPr>
          <w:rFonts w:ascii="Arial" w:hAnsi="Arial" w:cs="Arial"/>
          <w:sz w:val="22"/>
          <w:szCs w:val="22"/>
        </w:rPr>
        <w:t xml:space="preserve">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5D73DDA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5C2C422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EB3D54A" w14:textId="4E6693FD"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w:t>
      </w:r>
      <w:r w:rsidR="00554A33">
        <w:rPr>
          <w:rFonts w:ascii="Arial" w:hAnsi="Arial" w:cs="Arial"/>
          <w:sz w:val="22"/>
          <w:szCs w:val="22"/>
        </w:rPr>
        <w:t> </w:t>
      </w:r>
      <w:r w:rsidR="00E05546" w:rsidRPr="00F1451C">
        <w:rPr>
          <w:rFonts w:ascii="Arial" w:hAnsi="Arial" w:cs="Arial"/>
          <w:sz w:val="22"/>
          <w:szCs w:val="22"/>
        </w:rPr>
        <w:t>kryteria oceny ofert wskazanych w ogłoszeniu o zamówieniu i w dokumentach zamówienia, z</w:t>
      </w:r>
      <w:r w:rsidR="00554A33">
        <w:rPr>
          <w:rFonts w:ascii="Arial" w:hAnsi="Arial" w:cs="Arial"/>
          <w:sz w:val="22"/>
          <w:szCs w:val="22"/>
        </w:rPr>
        <w:t> </w:t>
      </w:r>
      <w:r w:rsidR="00E05546" w:rsidRPr="00F1451C">
        <w:rPr>
          <w:rFonts w:ascii="Arial" w:hAnsi="Arial" w:cs="Arial"/>
          <w:sz w:val="22"/>
          <w:szCs w:val="22"/>
        </w:rPr>
        <w:t xml:space="preserve">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0208C542"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WZ, z nową ceną uwzględniającą cenę zaoferowaną w</w:t>
      </w:r>
      <w:r w:rsidR="00554A33">
        <w:rPr>
          <w:rFonts w:ascii="Arial" w:hAnsi="Arial" w:cs="Arial"/>
          <w:sz w:val="22"/>
          <w:szCs w:val="22"/>
        </w:rPr>
        <w:t> </w:t>
      </w:r>
      <w:r w:rsidR="00E05546" w:rsidRPr="00F1451C">
        <w:rPr>
          <w:rFonts w:ascii="Arial" w:hAnsi="Arial" w:cs="Arial"/>
          <w:sz w:val="22"/>
          <w:szCs w:val="22"/>
        </w:rPr>
        <w:t>trakcie aukcji elektronicznej, przy czym wszystkie pozycje w formularzu zostaną odpowiednio i</w:t>
      </w:r>
      <w:r w:rsidR="00554A33">
        <w:rPr>
          <w:rFonts w:ascii="Arial" w:hAnsi="Arial" w:cs="Arial"/>
          <w:sz w:val="22"/>
          <w:szCs w:val="22"/>
        </w:rPr>
        <w:t> </w:t>
      </w:r>
      <w:r w:rsidR="00E05546" w:rsidRPr="00F1451C">
        <w:rPr>
          <w:rFonts w:ascii="Arial" w:hAnsi="Arial" w:cs="Arial"/>
          <w:sz w:val="22"/>
          <w:szCs w:val="22"/>
        </w:rPr>
        <w:t>proporcjonalnie zmienione. Wykonawcy składają formularz w terminie do 3 dni od dnia, w</w:t>
      </w:r>
      <w:r w:rsidR="00554A33">
        <w:rPr>
          <w:rFonts w:ascii="Arial" w:hAnsi="Arial" w:cs="Arial"/>
          <w:sz w:val="22"/>
          <w:szCs w:val="22"/>
        </w:rPr>
        <w:t> </w:t>
      </w:r>
      <w:r w:rsidR="00E05546" w:rsidRPr="00F1451C">
        <w:rPr>
          <w:rFonts w:ascii="Arial" w:hAnsi="Arial" w:cs="Arial"/>
          <w:sz w:val="22"/>
          <w:szCs w:val="22"/>
        </w:rPr>
        <w:t xml:space="preserve">którym zamknięto aukcję elektroniczną. Złożony formularz zostanie załączony do umowy zawartej z Wykonawcą, którego oferta została wybrana jako najkorzystniejsza. </w:t>
      </w:r>
    </w:p>
    <w:p w14:paraId="05C94865" w14:textId="217ABD4A"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554A33">
        <w:rPr>
          <w:rFonts w:ascii="Arial" w:hAnsi="Arial" w:cs="Arial"/>
          <w:sz w:val="22"/>
          <w:szCs w:val="22"/>
        </w:rPr>
        <w:t xml:space="preserve">ust. 1 </w:t>
      </w:r>
      <w:proofErr w:type="spellStart"/>
      <w:r w:rsidR="00554A33">
        <w:rPr>
          <w:rFonts w:ascii="Arial" w:hAnsi="Arial" w:cs="Arial"/>
          <w:sz w:val="22"/>
          <w:szCs w:val="22"/>
        </w:rPr>
        <w:t>p.z.p</w:t>
      </w:r>
      <w:proofErr w:type="spellEnd"/>
      <w:r w:rsidR="00554A33">
        <w:rPr>
          <w:rFonts w:ascii="Arial" w:hAnsi="Arial" w:cs="Arial"/>
          <w:sz w:val="22"/>
          <w:szCs w:val="22"/>
        </w:rPr>
        <w:t>.</w:t>
      </w:r>
      <w:r w:rsidR="00E05546" w:rsidRPr="00F1451C">
        <w:rPr>
          <w:rFonts w:ascii="Arial" w:hAnsi="Arial" w:cs="Arial"/>
          <w:sz w:val="22"/>
          <w:szCs w:val="22"/>
        </w:rPr>
        <w:t>, a</w:t>
      </w:r>
      <w:r w:rsidR="00554A33">
        <w:rPr>
          <w:rFonts w:ascii="Arial" w:hAnsi="Arial" w:cs="Arial"/>
          <w:sz w:val="22"/>
          <w:szCs w:val="22"/>
        </w:rPr>
        <w:t> </w:t>
      </w:r>
      <w:r w:rsidR="00E05546" w:rsidRPr="00F1451C">
        <w:rPr>
          <w:rFonts w:ascii="Arial" w:hAnsi="Arial" w:cs="Arial"/>
          <w:sz w:val="22"/>
          <w:szCs w:val="22"/>
        </w:rPr>
        <w:t xml:space="preserve">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w</w:t>
      </w:r>
      <w:r w:rsidR="00554A33">
        <w:rPr>
          <w:rFonts w:ascii="Arial" w:hAnsi="Arial" w:cs="Arial"/>
          <w:sz w:val="22"/>
          <w:szCs w:val="22"/>
        </w:rPr>
        <w:t> </w:t>
      </w:r>
      <w:r w:rsidR="00042D62" w:rsidRPr="00F1451C">
        <w:rPr>
          <w:rFonts w:ascii="Arial" w:hAnsi="Arial" w:cs="Arial"/>
          <w:sz w:val="22"/>
          <w:szCs w:val="22"/>
        </w:rPr>
        <w:t xml:space="preserve">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1E6244FB"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E37E8E" w:rsidRDefault="00CE5D4B" w:rsidP="00E37E8E">
      <w:pPr>
        <w:suppressAutoHyphens/>
        <w:spacing w:line="304" w:lineRule="exact"/>
        <w:jc w:val="both"/>
        <w:rPr>
          <w:rFonts w:ascii="Arial" w:hAnsi="Arial" w:cs="Arial"/>
          <w:b/>
          <w:sz w:val="22"/>
          <w:szCs w:val="22"/>
        </w:rPr>
      </w:pPr>
      <w:r w:rsidRPr="00E37E8E">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E37E8E">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48C859CB" w14:textId="771DE915"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w:t>
      </w:r>
      <w:r w:rsidR="00554A33">
        <w:rPr>
          <w:rFonts w:ascii="Arial" w:hAnsi="Arial" w:cs="Arial"/>
          <w:sz w:val="22"/>
          <w:szCs w:val="22"/>
        </w:rPr>
        <w:t> </w:t>
      </w:r>
      <w:r w:rsidRPr="00F1451C">
        <w:rPr>
          <w:rFonts w:ascii="Arial" w:hAnsi="Arial" w:cs="Arial"/>
          <w:sz w:val="22"/>
          <w:szCs w:val="22"/>
        </w:rPr>
        <w:t>dokumentów rejestrowych Wykonawcy</w:t>
      </w:r>
    </w:p>
    <w:p w14:paraId="4929AA65" w14:textId="7F0C4357" w:rsidR="00446712" w:rsidRPr="00F1451C" w:rsidRDefault="00446712" w:rsidP="00554A33">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w:t>
      </w:r>
      <w:r w:rsidR="00554A33">
        <w:rPr>
          <w:rFonts w:ascii="Arial" w:hAnsi="Arial" w:cs="Arial"/>
          <w:sz w:val="22"/>
          <w:szCs w:val="22"/>
        </w:rPr>
        <w:t> </w:t>
      </w:r>
      <w:r w:rsidRPr="00F1451C">
        <w:rPr>
          <w:rFonts w:ascii="Arial" w:hAnsi="Arial" w:cs="Arial"/>
          <w:sz w:val="22"/>
          <w:szCs w:val="22"/>
        </w:rPr>
        <w:t>postępowaniu o udzielenie zamówienia albo reprezentowania w postępowaniu i</w:t>
      </w:r>
      <w:r w:rsidR="00554A33">
        <w:rPr>
          <w:rFonts w:ascii="Arial" w:hAnsi="Arial" w:cs="Arial"/>
          <w:sz w:val="22"/>
          <w:szCs w:val="22"/>
        </w:rPr>
        <w:t> </w:t>
      </w:r>
      <w:r w:rsidRPr="00F1451C">
        <w:rPr>
          <w:rFonts w:ascii="Arial" w:hAnsi="Arial" w:cs="Arial"/>
          <w:sz w:val="22"/>
          <w:szCs w:val="22"/>
        </w:rPr>
        <w:t>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19ED3EF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3D94887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124F0C3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7EDC294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w:t>
      </w:r>
      <w:r w:rsidR="00554A33">
        <w:rPr>
          <w:rFonts w:ascii="Arial" w:hAnsi="Arial" w:cs="Arial"/>
          <w:sz w:val="22"/>
          <w:szCs w:val="22"/>
        </w:rPr>
        <w:t> </w:t>
      </w:r>
      <w:r w:rsidRPr="00F1451C">
        <w:rPr>
          <w:rFonts w:ascii="Arial" w:hAnsi="Arial" w:cs="Arial"/>
          <w:sz w:val="22"/>
          <w:szCs w:val="22"/>
        </w:rPr>
        <w:t xml:space="preserve">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40CF20B" w14:textId="73065CAA" w:rsidR="00446712" w:rsidRPr="00F1451C" w:rsidRDefault="00446712" w:rsidP="00E37E8E">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248F270A" w:rsidR="00042D62" w:rsidRDefault="00446712" w:rsidP="00A57BD2">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w:t>
      </w:r>
    </w:p>
    <w:p w14:paraId="382059AD" w14:textId="5CB1448D" w:rsidR="004E5503" w:rsidRDefault="004E5503"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19 – Przedmiotowe środki dowodowe</w:t>
      </w:r>
    </w:p>
    <w:p w14:paraId="179FB462" w14:textId="18712E8F" w:rsidR="00AB34BD" w:rsidRDefault="00AB34BD" w:rsidP="00554A33">
      <w:pPr>
        <w:suppressAutoHyphens/>
        <w:spacing w:line="304" w:lineRule="exact"/>
        <w:ind w:left="1694" w:hanging="1694"/>
        <w:rPr>
          <w:rFonts w:ascii="Arial" w:hAnsi="Arial" w:cs="Arial"/>
          <w:sz w:val="22"/>
          <w:szCs w:val="22"/>
        </w:rPr>
      </w:pPr>
      <w:r>
        <w:rPr>
          <w:rFonts w:ascii="Arial" w:hAnsi="Arial" w:cs="Arial"/>
          <w:sz w:val="22"/>
          <w:szCs w:val="22"/>
        </w:rPr>
        <w:t xml:space="preserve">Załącznik nr 20 – </w:t>
      </w:r>
      <w:r w:rsidRPr="00AB34BD">
        <w:rPr>
          <w:rFonts w:ascii="Arial" w:hAnsi="Arial" w:cs="Arial"/>
          <w:sz w:val="22"/>
          <w:szCs w:val="22"/>
        </w:rPr>
        <w:t>Oświadczenie Wykonawcy/Wykonawcy wspólnie ubiegającego się o udzielenie zamówienia dotyczące przesłanek wykluczenia związanych z działaniami wojennymi na Ukrainie</w:t>
      </w:r>
    </w:p>
    <w:p w14:paraId="4913F59F" w14:textId="0F70FD60" w:rsidR="00AB34BD" w:rsidRDefault="00AB34BD" w:rsidP="00554A33">
      <w:pPr>
        <w:suppressAutoHyphens/>
        <w:spacing w:line="304" w:lineRule="exact"/>
        <w:ind w:left="1694" w:hanging="1694"/>
        <w:rPr>
          <w:rFonts w:ascii="Arial" w:hAnsi="Arial" w:cs="Arial"/>
          <w:sz w:val="22"/>
          <w:szCs w:val="22"/>
        </w:rPr>
      </w:pPr>
      <w:r>
        <w:rPr>
          <w:rFonts w:ascii="Arial" w:hAnsi="Arial" w:cs="Arial"/>
          <w:sz w:val="22"/>
          <w:szCs w:val="22"/>
        </w:rPr>
        <w:t xml:space="preserve">Załącznik nr 21 – </w:t>
      </w:r>
      <w:r w:rsidRPr="00AB34BD">
        <w:rPr>
          <w:rFonts w:ascii="Arial" w:hAnsi="Arial" w:cs="Arial"/>
          <w:sz w:val="22"/>
          <w:szCs w:val="22"/>
        </w:rPr>
        <w:t>Oświadczenie podmiotu udostępniającego zasoby dotyczące przesłanek wykluczenia związanych z działaniami wojennymi na Ukrainie</w:t>
      </w:r>
    </w:p>
    <w:p w14:paraId="5768C011" w14:textId="261C9303" w:rsidR="007140DF" w:rsidRDefault="007140DF">
      <w:pPr>
        <w:rPr>
          <w:rFonts w:ascii="Arial" w:hAnsi="Arial" w:cs="Arial"/>
          <w:sz w:val="22"/>
          <w:szCs w:val="22"/>
        </w:rPr>
      </w:pPr>
      <w:r>
        <w:rPr>
          <w:rFonts w:ascii="Arial" w:hAnsi="Arial" w:cs="Arial"/>
          <w:sz w:val="22"/>
          <w:szCs w:val="22"/>
        </w:rPr>
        <w:br w:type="page"/>
      </w: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353" w:type="dxa"/>
        <w:tblLook w:val="01E0" w:firstRow="1" w:lastRow="1" w:firstColumn="1" w:lastColumn="1" w:noHBand="0" w:noVBand="0"/>
      </w:tblPr>
      <w:tblGrid>
        <w:gridCol w:w="3886"/>
        <w:gridCol w:w="5467"/>
      </w:tblGrid>
      <w:tr w:rsidR="001B6050" w:rsidRPr="00F1451C" w14:paraId="13D1D7A0" w14:textId="77777777" w:rsidTr="00297419">
        <w:trPr>
          <w:trHeight w:val="576"/>
        </w:trPr>
        <w:tc>
          <w:tcPr>
            <w:tcW w:w="3886" w:type="dxa"/>
            <w:tcBorders>
              <w:bottom w:val="single" w:sz="4" w:space="0" w:color="auto"/>
            </w:tcBorders>
            <w:hideMark/>
          </w:tcPr>
          <w:p w14:paraId="73313F3F" w14:textId="5370A719" w:rsidR="00F02DB9" w:rsidRPr="00C561A6" w:rsidRDefault="00F02DB9" w:rsidP="00297419">
            <w:pPr>
              <w:suppressAutoHyphens/>
              <w:spacing w:line="304" w:lineRule="exact"/>
              <w:ind w:left="709" w:hanging="709"/>
              <w:jc w:val="center"/>
              <w:rPr>
                <w:rFonts w:asciiTheme="minorBidi" w:hAnsiTheme="minorBidi" w:cstheme="minorBidi"/>
                <w:b/>
                <w:sz w:val="22"/>
                <w:szCs w:val="22"/>
              </w:rPr>
            </w:pPr>
            <w:r w:rsidRPr="00C561A6">
              <w:rPr>
                <w:rFonts w:asciiTheme="minorBidi" w:hAnsiTheme="minorBidi" w:cstheme="minorBidi"/>
                <w:b/>
                <w:sz w:val="22"/>
                <w:szCs w:val="22"/>
              </w:rPr>
              <w:t>Funkcja w Komisji</w:t>
            </w:r>
            <w:r w:rsidR="005E3555" w:rsidRPr="00C561A6">
              <w:rPr>
                <w:rFonts w:asciiTheme="minorBidi" w:hAnsiTheme="minorBidi" w:cstheme="minorBidi"/>
                <w:b/>
                <w:sz w:val="22"/>
                <w:szCs w:val="22"/>
              </w:rPr>
              <w:t xml:space="preserve"> </w:t>
            </w:r>
            <w:r w:rsidRPr="00C561A6">
              <w:rPr>
                <w:rFonts w:asciiTheme="minorBidi" w:hAnsiTheme="minorBidi" w:cstheme="minorBidi"/>
                <w:b/>
                <w:sz w:val="22"/>
                <w:szCs w:val="22"/>
              </w:rPr>
              <w:t>Przetargowej:</w:t>
            </w:r>
          </w:p>
        </w:tc>
        <w:tc>
          <w:tcPr>
            <w:tcW w:w="5467" w:type="dxa"/>
            <w:tcBorders>
              <w:bottom w:val="single" w:sz="4" w:space="0" w:color="auto"/>
            </w:tcBorders>
            <w:hideMark/>
          </w:tcPr>
          <w:p w14:paraId="43544B19" w14:textId="77777777" w:rsidR="00F02DB9" w:rsidRPr="00C561A6" w:rsidRDefault="00F02DB9" w:rsidP="00297419">
            <w:pPr>
              <w:suppressAutoHyphens/>
              <w:spacing w:line="304" w:lineRule="exact"/>
              <w:ind w:left="-1247" w:hanging="709"/>
              <w:jc w:val="center"/>
              <w:rPr>
                <w:rFonts w:asciiTheme="minorBidi" w:hAnsiTheme="minorBidi" w:cstheme="minorBidi"/>
                <w:b/>
                <w:sz w:val="22"/>
                <w:szCs w:val="22"/>
              </w:rPr>
            </w:pPr>
            <w:r w:rsidRPr="00C561A6">
              <w:rPr>
                <w:rFonts w:asciiTheme="minorBidi" w:hAnsiTheme="minorBidi" w:cstheme="minorBidi"/>
                <w:b/>
                <w:sz w:val="22"/>
                <w:szCs w:val="22"/>
              </w:rPr>
              <w:t>Imię i Nazwisko:</w:t>
            </w:r>
          </w:p>
        </w:tc>
      </w:tr>
      <w:tr w:rsidR="001B6050" w:rsidRPr="00F1451C" w14:paraId="2449927A"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7449CAEC" w14:textId="77777777" w:rsidR="00F02DB9" w:rsidRPr="00C561A6" w:rsidRDefault="00F02DB9"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Przewodniczący Komisji</w:t>
            </w:r>
          </w:p>
        </w:tc>
        <w:tc>
          <w:tcPr>
            <w:tcW w:w="5467" w:type="dxa"/>
            <w:tcBorders>
              <w:top w:val="single" w:sz="4" w:space="0" w:color="auto"/>
              <w:left w:val="single" w:sz="4" w:space="0" w:color="auto"/>
              <w:bottom w:val="single" w:sz="4" w:space="0" w:color="auto"/>
              <w:right w:val="single" w:sz="4" w:space="0" w:color="auto"/>
            </w:tcBorders>
            <w:hideMark/>
          </w:tcPr>
          <w:p w14:paraId="4DFAA99C" w14:textId="7D5ED078" w:rsidR="00F02DB9" w:rsidRPr="00C561A6" w:rsidRDefault="00A04FE5"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Jarosław Szczepaniak</w:t>
            </w:r>
          </w:p>
        </w:tc>
      </w:tr>
      <w:tr w:rsidR="00697AE1" w:rsidRPr="00F1451C" w14:paraId="6F562DE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35850CC4"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4C4788C1" w14:textId="6D436D99" w:rsidR="00697AE1" w:rsidRPr="00C561A6" w:rsidRDefault="00644A71"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Krystian Rutyna</w:t>
            </w:r>
          </w:p>
        </w:tc>
      </w:tr>
      <w:tr w:rsidR="00697AE1" w:rsidRPr="00F1451C" w14:paraId="23955109"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582ADB71"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7F315BA2" w14:textId="2B213AE5"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Magdalena Palkowska</w:t>
            </w:r>
          </w:p>
        </w:tc>
      </w:tr>
      <w:tr w:rsidR="00697AE1" w:rsidRPr="00F1451C" w14:paraId="5198ADFB"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92FC4D" w14:textId="40FA8371"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14E5DE95" w14:textId="3C6477BA" w:rsidR="00697AE1" w:rsidRPr="00C561A6" w:rsidRDefault="00A04FE5"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Mariusz Damasiewicz</w:t>
            </w:r>
          </w:p>
        </w:tc>
      </w:tr>
      <w:tr w:rsidR="00644A71" w:rsidRPr="00F1451C" w14:paraId="2BD072BA"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17437B2C" w14:textId="621FB84C" w:rsidR="00644A71" w:rsidRPr="00C561A6" w:rsidRDefault="00644A71" w:rsidP="00297419">
            <w:pPr>
              <w:suppressAutoHyphens/>
              <w:spacing w:line="360" w:lineRule="auto"/>
              <w:ind w:left="709" w:hanging="709"/>
              <w:jc w:val="center"/>
              <w:rPr>
                <w:rFonts w:asciiTheme="minorBidi" w:hAnsiTheme="minorBidi" w:cstheme="minorBidi"/>
                <w:sz w:val="22"/>
                <w:szCs w:val="22"/>
              </w:rPr>
            </w:pPr>
            <w:r>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12D90CE5" w14:textId="3936EAB7" w:rsidR="00644A71" w:rsidRPr="00C561A6" w:rsidRDefault="00644A71"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Sebastian Scisłowski</w:t>
            </w:r>
          </w:p>
        </w:tc>
      </w:tr>
      <w:tr w:rsidR="00644A71" w:rsidRPr="00F1451C" w14:paraId="4C192899"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10703F1F" w14:textId="7299BEDC" w:rsidR="00644A71" w:rsidRDefault="00644A71" w:rsidP="00297419">
            <w:pPr>
              <w:suppressAutoHyphens/>
              <w:spacing w:line="360" w:lineRule="auto"/>
              <w:ind w:left="709" w:hanging="709"/>
              <w:jc w:val="center"/>
              <w:rPr>
                <w:rFonts w:asciiTheme="minorBidi" w:hAnsiTheme="minorBidi" w:cstheme="minorBidi"/>
                <w:sz w:val="22"/>
                <w:szCs w:val="22"/>
              </w:rPr>
            </w:pPr>
            <w:r>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3D3241F5" w14:textId="64DD0A3D" w:rsidR="00644A71" w:rsidRDefault="00644A71"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Mateusz Nowak</w:t>
            </w:r>
          </w:p>
        </w:tc>
      </w:tr>
      <w:tr w:rsidR="00697AE1" w:rsidRPr="00F1451C" w14:paraId="6B456B6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1F685742" w14:textId="63B383E2"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00E84FAE" w14:textId="1A6658B4" w:rsidR="00697AE1" w:rsidRPr="00C561A6" w:rsidRDefault="00697AE1"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Edyta Szymczak</w:t>
            </w:r>
          </w:p>
        </w:tc>
      </w:tr>
      <w:tr w:rsidR="00697AE1" w:rsidRPr="00F1451C" w14:paraId="308997E6"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575E08" w14:textId="709D30B0"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25BF220A" w14:textId="1F8D938D"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Łukasz Glica</w:t>
            </w:r>
          </w:p>
        </w:tc>
      </w:tr>
      <w:tr w:rsidR="00C561A6" w:rsidRPr="00F1451C" w14:paraId="6BE3DC49"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3FB663D6" w14:textId="77777777" w:rsidR="00C561A6" w:rsidRDefault="00C561A6" w:rsidP="00297419">
            <w:pPr>
              <w:suppressAutoHyphens/>
              <w:spacing w:line="360" w:lineRule="auto"/>
              <w:jc w:val="center"/>
              <w:rPr>
                <w:rFonts w:ascii="Arial" w:hAnsi="Arial" w:cs="Arial"/>
                <w:sz w:val="22"/>
                <w:szCs w:val="22"/>
              </w:rPr>
            </w:pPr>
            <w:r>
              <w:rPr>
                <w:rFonts w:ascii="Arial" w:hAnsi="Arial" w:cs="Arial"/>
                <w:sz w:val="22"/>
                <w:szCs w:val="22"/>
              </w:rPr>
              <w:t>Członek</w:t>
            </w:r>
          </w:p>
          <w:p w14:paraId="7403CF63" w14:textId="5DECE8D1" w:rsidR="00C561A6" w:rsidRPr="00F1451C" w:rsidRDefault="00C561A6" w:rsidP="00297419">
            <w:pPr>
              <w:suppressAutoHyphens/>
              <w:spacing w:line="360" w:lineRule="auto"/>
              <w:jc w:val="center"/>
              <w:rPr>
                <w:rFonts w:ascii="Arial" w:hAnsi="Arial" w:cs="Arial"/>
                <w:sz w:val="22"/>
                <w:szCs w:val="22"/>
              </w:rPr>
            </w:pPr>
          </w:p>
        </w:tc>
        <w:tc>
          <w:tcPr>
            <w:tcW w:w="5467" w:type="dxa"/>
            <w:tcBorders>
              <w:top w:val="single" w:sz="4" w:space="0" w:color="auto"/>
              <w:left w:val="single" w:sz="4" w:space="0" w:color="auto"/>
              <w:bottom w:val="single" w:sz="4" w:space="0" w:color="auto"/>
              <w:right w:val="single" w:sz="4" w:space="0" w:color="auto"/>
            </w:tcBorders>
          </w:tcPr>
          <w:p w14:paraId="72FBFDE8" w14:textId="62573785" w:rsidR="00C561A6" w:rsidRDefault="00644A71" w:rsidP="00297419">
            <w:pPr>
              <w:suppressAutoHyphens/>
              <w:spacing w:line="360" w:lineRule="auto"/>
              <w:ind w:left="-1247" w:hanging="709"/>
              <w:jc w:val="right"/>
              <w:rPr>
                <w:rFonts w:ascii="Arial" w:hAnsi="Arial" w:cs="Arial"/>
                <w:sz w:val="22"/>
                <w:szCs w:val="22"/>
              </w:rPr>
            </w:pPr>
            <w:r>
              <w:rPr>
                <w:rFonts w:ascii="Arial" w:hAnsi="Arial" w:cs="Arial"/>
                <w:sz w:val="22"/>
                <w:szCs w:val="22"/>
              </w:rPr>
              <w:t>Elżbieta Kaczmarczyk</w:t>
            </w:r>
          </w:p>
          <w:p w14:paraId="24A1BD32" w14:textId="74AAEB82" w:rsidR="00C561A6" w:rsidRPr="00F1451C" w:rsidRDefault="00C561A6" w:rsidP="00297419">
            <w:pPr>
              <w:suppressAutoHyphens/>
              <w:spacing w:line="360" w:lineRule="auto"/>
              <w:ind w:left="-1247" w:hanging="709"/>
              <w:jc w:val="right"/>
              <w:rPr>
                <w:rFonts w:ascii="Arial" w:hAnsi="Arial" w:cs="Arial"/>
                <w:sz w:val="22"/>
                <w:szCs w:val="22"/>
              </w:rPr>
            </w:pPr>
          </w:p>
        </w:tc>
      </w:tr>
      <w:tr w:rsidR="00C561A6" w:rsidRPr="00F1451C" w14:paraId="080ECBAE"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01496547" w14:textId="47206268" w:rsidR="00C561A6" w:rsidRDefault="00297419" w:rsidP="00297419">
            <w:pPr>
              <w:suppressAutoHyphens/>
              <w:spacing w:line="360" w:lineRule="auto"/>
              <w:jc w:val="center"/>
              <w:rPr>
                <w:rFonts w:ascii="Arial" w:hAnsi="Arial" w:cs="Arial"/>
                <w:sz w:val="22"/>
                <w:szCs w:val="22"/>
              </w:rPr>
            </w:pPr>
            <w:r w:rsidRPr="00F1451C">
              <w:rPr>
                <w:rFonts w:ascii="Arial" w:hAnsi="Arial" w:cs="Arial"/>
                <w:sz w:val="22"/>
                <w:szCs w:val="22"/>
              </w:rPr>
              <w:t>Sekretarz Komisji</w:t>
            </w:r>
          </w:p>
        </w:tc>
        <w:tc>
          <w:tcPr>
            <w:tcW w:w="5467" w:type="dxa"/>
            <w:tcBorders>
              <w:top w:val="single" w:sz="4" w:space="0" w:color="auto"/>
              <w:left w:val="single" w:sz="4" w:space="0" w:color="auto"/>
              <w:bottom w:val="single" w:sz="4" w:space="0" w:color="auto"/>
              <w:right w:val="single" w:sz="4" w:space="0" w:color="auto"/>
            </w:tcBorders>
            <w:vAlign w:val="center"/>
          </w:tcPr>
          <w:p w14:paraId="3FFDD630" w14:textId="7700D39F" w:rsidR="00C561A6" w:rsidRDefault="00644A71" w:rsidP="00297419">
            <w:pPr>
              <w:suppressAutoHyphens/>
              <w:spacing w:line="360" w:lineRule="auto"/>
              <w:jc w:val="right"/>
              <w:rPr>
                <w:rFonts w:ascii="Arial" w:hAnsi="Arial" w:cs="Arial"/>
                <w:sz w:val="22"/>
                <w:szCs w:val="22"/>
              </w:rPr>
            </w:pPr>
            <w:r>
              <w:rPr>
                <w:rFonts w:ascii="Arial" w:hAnsi="Arial" w:cs="Arial"/>
                <w:sz w:val="22"/>
                <w:szCs w:val="22"/>
              </w:rPr>
              <w:t>Monika Zierold</w:t>
            </w:r>
          </w:p>
        </w:tc>
      </w:tr>
    </w:tbl>
    <w:p w14:paraId="16CE23D2" w14:textId="77777777" w:rsidR="000A4CB0" w:rsidRDefault="000A4CB0" w:rsidP="00F1451C">
      <w:pPr>
        <w:suppressAutoHyphens/>
        <w:spacing w:line="304" w:lineRule="exact"/>
        <w:ind w:left="709" w:hanging="709"/>
        <w:jc w:val="both"/>
        <w:rPr>
          <w:rFonts w:ascii="Arial" w:hAnsi="Arial" w:cs="Arial"/>
          <w:b/>
          <w:sz w:val="22"/>
          <w:szCs w:val="22"/>
        </w:rPr>
      </w:pPr>
    </w:p>
    <w:p w14:paraId="3C84D3AB" w14:textId="77777777" w:rsidR="000A4CB0"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E37E8E">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38C31328"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21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841"/>
        <w:gridCol w:w="4796"/>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D976486" w14:textId="77777777" w:rsidR="004872FE" w:rsidRPr="004872FE" w:rsidRDefault="004872FE" w:rsidP="00881D6F">
      <w:pPr>
        <w:pStyle w:val="Akapitzlist"/>
        <w:numPr>
          <w:ilvl w:val="0"/>
          <w:numId w:val="13"/>
        </w:numPr>
        <w:rPr>
          <w:rFonts w:ascii="Arial" w:hAnsi="Arial" w:cs="Arial"/>
          <w:b/>
        </w:rPr>
      </w:pPr>
      <w:r w:rsidRPr="004872FE">
        <w:rPr>
          <w:rFonts w:ascii="Arial" w:hAnsi="Arial" w:cs="Arial"/>
          <w:b/>
        </w:rPr>
        <w:t>Oferujemy wykonanie całości zamówienia za cenę składającą się z:</w:t>
      </w:r>
    </w:p>
    <w:p w14:paraId="323992B7" w14:textId="77777777" w:rsidR="00245097" w:rsidRPr="00D30D87" w:rsidRDefault="00245097" w:rsidP="004872FE">
      <w:pPr>
        <w:pStyle w:val="Akapitzlist"/>
        <w:spacing w:line="300" w:lineRule="auto"/>
        <w:ind w:left="574"/>
        <w:contextualSpacing/>
        <w:jc w:val="both"/>
        <w:rPr>
          <w:rFonts w:ascii="Arial" w:hAnsi="Arial" w:cs="Arial"/>
          <w:b/>
        </w:rPr>
      </w:pPr>
    </w:p>
    <w:p w14:paraId="4FDC7670" w14:textId="77777777" w:rsidR="004872FE" w:rsidRDefault="004872FE" w:rsidP="00881D6F">
      <w:pPr>
        <w:pStyle w:val="Akapitzlist"/>
        <w:numPr>
          <w:ilvl w:val="1"/>
          <w:numId w:val="23"/>
        </w:numPr>
        <w:spacing w:line="300" w:lineRule="auto"/>
        <w:contextualSpacing/>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BC65D4" w14:paraId="27D23A5A" w14:textId="77777777" w:rsidTr="00CE5222">
        <w:tc>
          <w:tcPr>
            <w:tcW w:w="4815" w:type="dxa"/>
            <w:shd w:val="clear" w:color="auto" w:fill="D9D9D9"/>
            <w:vAlign w:val="center"/>
          </w:tcPr>
          <w:p w14:paraId="57B873DD"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Pr>
                <w:rFonts w:ascii="Franklin Gothic Book" w:hAnsi="Franklin Gothic Book"/>
                <w:sz w:val="22"/>
                <w:szCs w:val="22"/>
              </w:rPr>
              <w:t>1 tony KAOLINITU</w:t>
            </w:r>
            <w:r w:rsidRPr="00051D4F">
              <w:rPr>
                <w:rFonts w:ascii="Franklin Gothic Book" w:hAnsi="Franklin Gothic Book"/>
                <w:sz w:val="22"/>
                <w:szCs w:val="22"/>
              </w:rPr>
              <w:t xml:space="preserve"> </w:t>
            </w:r>
            <w:r w:rsidRPr="00BC65D4">
              <w:rPr>
                <w:rFonts w:ascii="Franklin Gothic Book" w:hAnsi="Franklin Gothic Book" w:cs="Arial"/>
                <w:sz w:val="22"/>
                <w:szCs w:val="22"/>
              </w:rPr>
              <w:t>[PLN]</w:t>
            </w:r>
          </w:p>
        </w:tc>
        <w:tc>
          <w:tcPr>
            <w:tcW w:w="4247" w:type="dxa"/>
            <w:shd w:val="clear" w:color="auto" w:fill="auto"/>
            <w:vAlign w:val="center"/>
          </w:tcPr>
          <w:p w14:paraId="5A41C292"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68CDEACB" w14:textId="77777777" w:rsidTr="00CE5222">
        <w:tc>
          <w:tcPr>
            <w:tcW w:w="4815" w:type="dxa"/>
            <w:shd w:val="clear" w:color="auto" w:fill="D9D9D9"/>
            <w:vAlign w:val="center"/>
          </w:tcPr>
          <w:p w14:paraId="471543F8"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15DD608E"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820CD7F" w14:textId="77777777" w:rsidTr="00CE5222">
        <w:tc>
          <w:tcPr>
            <w:tcW w:w="4815" w:type="dxa"/>
            <w:shd w:val="clear" w:color="auto" w:fill="D9D9D9"/>
            <w:vAlign w:val="center"/>
          </w:tcPr>
          <w:p w14:paraId="3EB56B54"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ZA </w:t>
            </w:r>
            <w:r w:rsidRPr="00BC65D4">
              <w:rPr>
                <w:rFonts w:ascii="Franklin Gothic Book" w:hAnsi="Franklin Gothic Book"/>
                <w:sz w:val="22"/>
                <w:szCs w:val="22"/>
              </w:rPr>
              <w:t xml:space="preserve">DOSTAWĘ </w:t>
            </w:r>
            <w:r>
              <w:rPr>
                <w:rFonts w:ascii="Franklin Gothic Book" w:hAnsi="Franklin Gothic Book"/>
                <w:sz w:val="22"/>
                <w:szCs w:val="22"/>
              </w:rPr>
              <w:t>1 tony KAOLINITU</w:t>
            </w:r>
            <w:r w:rsidRPr="00BC65D4">
              <w:rPr>
                <w:rFonts w:ascii="Franklin Gothic Book" w:hAnsi="Franklin Gothic Book" w:cs="Arial"/>
                <w:sz w:val="22"/>
                <w:szCs w:val="22"/>
              </w:rPr>
              <w:t xml:space="preserve"> [PLN]</w:t>
            </w:r>
          </w:p>
        </w:tc>
        <w:tc>
          <w:tcPr>
            <w:tcW w:w="4247" w:type="dxa"/>
            <w:shd w:val="clear" w:color="auto" w:fill="auto"/>
            <w:vAlign w:val="center"/>
          </w:tcPr>
          <w:p w14:paraId="50E3397A"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0400D3F" w14:textId="77777777" w:rsidTr="00CE5222">
        <w:tc>
          <w:tcPr>
            <w:tcW w:w="4815" w:type="dxa"/>
            <w:shd w:val="clear" w:color="auto" w:fill="D9D9D9"/>
            <w:vAlign w:val="center"/>
          </w:tcPr>
          <w:p w14:paraId="5D78423F"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6992652B"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44B18753" w14:textId="77777777" w:rsidTr="00CE5222">
        <w:tc>
          <w:tcPr>
            <w:tcW w:w="4815" w:type="dxa"/>
            <w:shd w:val="clear" w:color="auto" w:fill="D9D9D9"/>
            <w:vAlign w:val="center"/>
          </w:tcPr>
          <w:p w14:paraId="2448EF92"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1D1B8B09"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42A8B25E" w14:textId="77777777" w:rsidTr="00CE5222">
        <w:tc>
          <w:tcPr>
            <w:tcW w:w="4815" w:type="dxa"/>
            <w:shd w:val="clear" w:color="auto" w:fill="D9D9D9"/>
            <w:vAlign w:val="center"/>
          </w:tcPr>
          <w:p w14:paraId="69A157B0"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6DADE149"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bl>
    <w:p w14:paraId="5CCF9BEF" w14:textId="77777777" w:rsidR="004872FE" w:rsidRPr="00BC65D4" w:rsidRDefault="004872FE" w:rsidP="00881D6F">
      <w:pPr>
        <w:pStyle w:val="Akapitzlist"/>
        <w:numPr>
          <w:ilvl w:val="1"/>
          <w:numId w:val="23"/>
        </w:numPr>
        <w:spacing w:after="200" w:line="300" w:lineRule="auto"/>
        <w:ind w:left="574"/>
        <w:contextualSpacing/>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BC65D4" w14:paraId="73D00AD0" w14:textId="77777777" w:rsidTr="00CE5222">
        <w:tc>
          <w:tcPr>
            <w:tcW w:w="4815" w:type="dxa"/>
            <w:shd w:val="clear" w:color="auto" w:fill="D9D9D9"/>
            <w:vAlign w:val="center"/>
          </w:tcPr>
          <w:p w14:paraId="239E0D39" w14:textId="1AB63F38" w:rsidR="004872FE" w:rsidRPr="00BC65D4" w:rsidRDefault="004872FE" w:rsidP="00644A71">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sidR="00644A71">
              <w:rPr>
                <w:rFonts w:ascii="Franklin Gothic Book" w:hAnsi="Franklin Gothic Book"/>
                <w:sz w:val="22"/>
                <w:szCs w:val="22"/>
              </w:rPr>
              <w:t>5 700</w:t>
            </w:r>
            <w:r>
              <w:rPr>
                <w:rFonts w:ascii="Franklin Gothic Book" w:hAnsi="Franklin Gothic Book"/>
                <w:sz w:val="22"/>
                <w:szCs w:val="22"/>
              </w:rPr>
              <w:t xml:space="preserve"> ton KAOLINITU</w:t>
            </w:r>
            <w:r w:rsidRPr="00BC65D4">
              <w:rPr>
                <w:rFonts w:ascii="Franklin Gothic Book" w:hAnsi="Franklin Gothic Book" w:cs="Arial"/>
                <w:sz w:val="22"/>
                <w:szCs w:val="22"/>
              </w:rPr>
              <w:t xml:space="preserve"> [PLN]</w:t>
            </w:r>
          </w:p>
        </w:tc>
        <w:tc>
          <w:tcPr>
            <w:tcW w:w="4247" w:type="dxa"/>
            <w:shd w:val="clear" w:color="auto" w:fill="auto"/>
            <w:vAlign w:val="center"/>
          </w:tcPr>
          <w:p w14:paraId="016DFEAE"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0780B1ED" w14:textId="77777777" w:rsidTr="00CE5222">
        <w:tc>
          <w:tcPr>
            <w:tcW w:w="4815" w:type="dxa"/>
            <w:shd w:val="clear" w:color="auto" w:fill="D9D9D9"/>
            <w:vAlign w:val="center"/>
          </w:tcPr>
          <w:p w14:paraId="0F3BB0D9"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7FFC2768"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7CBBBB3" w14:textId="77777777" w:rsidTr="00CE5222">
        <w:tc>
          <w:tcPr>
            <w:tcW w:w="4815" w:type="dxa"/>
            <w:shd w:val="clear" w:color="auto" w:fill="D9D9D9"/>
            <w:vAlign w:val="center"/>
          </w:tcPr>
          <w:p w14:paraId="6F368F5C" w14:textId="7B130259" w:rsidR="004872FE" w:rsidRPr="00BC65D4" w:rsidRDefault="004872FE" w:rsidP="00644A71">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sidR="00644A71">
              <w:rPr>
                <w:rFonts w:ascii="Franklin Gothic Book" w:hAnsi="Franklin Gothic Book"/>
                <w:sz w:val="22"/>
                <w:szCs w:val="22"/>
              </w:rPr>
              <w:t>5 700</w:t>
            </w:r>
            <w:r>
              <w:rPr>
                <w:rFonts w:ascii="Franklin Gothic Book" w:hAnsi="Franklin Gothic Book"/>
                <w:sz w:val="22"/>
                <w:szCs w:val="22"/>
              </w:rPr>
              <w:t xml:space="preserve"> ton KAOLINITU</w:t>
            </w:r>
            <w:r w:rsidRPr="00BC65D4">
              <w:rPr>
                <w:rFonts w:ascii="Franklin Gothic Book" w:hAnsi="Franklin Gothic Book" w:cs="Arial"/>
                <w:sz w:val="22"/>
                <w:szCs w:val="22"/>
              </w:rPr>
              <w:t xml:space="preserve"> [PLN] </w:t>
            </w:r>
          </w:p>
        </w:tc>
        <w:tc>
          <w:tcPr>
            <w:tcW w:w="4247" w:type="dxa"/>
            <w:shd w:val="clear" w:color="auto" w:fill="auto"/>
            <w:vAlign w:val="center"/>
          </w:tcPr>
          <w:p w14:paraId="1B26BA74"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0B38E808" w14:textId="77777777" w:rsidTr="00CE5222">
        <w:tc>
          <w:tcPr>
            <w:tcW w:w="4815" w:type="dxa"/>
            <w:shd w:val="clear" w:color="auto" w:fill="D9D9D9"/>
            <w:vAlign w:val="center"/>
          </w:tcPr>
          <w:p w14:paraId="1DEC876A"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1613A8A1"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6DB5F011" w14:textId="77777777" w:rsidTr="00CE5222">
        <w:tc>
          <w:tcPr>
            <w:tcW w:w="4815" w:type="dxa"/>
            <w:shd w:val="clear" w:color="auto" w:fill="D9D9D9"/>
            <w:vAlign w:val="center"/>
          </w:tcPr>
          <w:p w14:paraId="212A2F95"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6A703534"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7A790C4E" w14:textId="77777777" w:rsidTr="00CE5222">
        <w:tc>
          <w:tcPr>
            <w:tcW w:w="4815" w:type="dxa"/>
            <w:shd w:val="clear" w:color="auto" w:fill="D9D9D9"/>
            <w:vAlign w:val="center"/>
          </w:tcPr>
          <w:p w14:paraId="77C7B6C1"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43BB109C"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bl>
    <w:p w14:paraId="2BD964C9" w14:textId="303B3363" w:rsidR="00245097" w:rsidRDefault="00245097" w:rsidP="00E37E8E">
      <w:pPr>
        <w:pStyle w:val="Akapitzlist"/>
        <w:spacing w:line="300" w:lineRule="auto"/>
        <w:ind w:left="360"/>
        <w:contextualSpacing/>
        <w:jc w:val="both"/>
        <w:rPr>
          <w:rFonts w:ascii="Arial" w:hAnsi="Arial" w:cs="Arial"/>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8"/>
        <w:gridCol w:w="1257"/>
        <w:gridCol w:w="1810"/>
        <w:gridCol w:w="4552"/>
      </w:tblGrid>
      <w:tr w:rsidR="009E1BE5" w:rsidRPr="00E37E8E" w14:paraId="68B852F8" w14:textId="77777777" w:rsidTr="00CE5222">
        <w:trPr>
          <w:trHeight w:val="252"/>
        </w:trPr>
        <w:tc>
          <w:tcPr>
            <w:tcW w:w="1108" w:type="pct"/>
            <w:shd w:val="clear" w:color="auto" w:fill="00B0F0"/>
            <w:tcMar>
              <w:top w:w="0" w:type="dxa"/>
              <w:left w:w="108" w:type="dxa"/>
              <w:bottom w:w="0" w:type="dxa"/>
              <w:right w:w="108" w:type="dxa"/>
            </w:tcMar>
            <w:hideMark/>
          </w:tcPr>
          <w:p w14:paraId="70B7466D" w14:textId="77777777" w:rsidR="009E1BE5" w:rsidRDefault="009E1BE5" w:rsidP="00CE5222">
            <w:pPr>
              <w:jc w:val="center"/>
              <w:rPr>
                <w:b/>
                <w:bCs/>
              </w:rPr>
            </w:pPr>
            <w:r>
              <w:rPr>
                <w:b/>
                <w:bCs/>
              </w:rPr>
              <w:t>Parametr</w:t>
            </w:r>
          </w:p>
        </w:tc>
        <w:tc>
          <w:tcPr>
            <w:tcW w:w="458" w:type="pct"/>
            <w:shd w:val="clear" w:color="auto" w:fill="00B0F0"/>
            <w:tcMar>
              <w:top w:w="0" w:type="dxa"/>
              <w:left w:w="108" w:type="dxa"/>
              <w:bottom w:w="0" w:type="dxa"/>
              <w:right w:w="108" w:type="dxa"/>
            </w:tcMar>
          </w:tcPr>
          <w:p w14:paraId="4215C85F" w14:textId="1CFE36C9" w:rsidR="009E1BE5" w:rsidRDefault="002B6802" w:rsidP="00CE5222">
            <w:pPr>
              <w:jc w:val="center"/>
              <w:rPr>
                <w:b/>
                <w:bCs/>
              </w:rPr>
            </w:pPr>
            <w:r>
              <w:rPr>
                <w:b/>
                <w:bCs/>
              </w:rPr>
              <w:t>Jednostka</w:t>
            </w:r>
          </w:p>
        </w:tc>
        <w:tc>
          <w:tcPr>
            <w:tcW w:w="1005" w:type="pct"/>
            <w:shd w:val="clear" w:color="auto" w:fill="00B0F0"/>
            <w:tcMar>
              <w:top w:w="0" w:type="dxa"/>
              <w:left w:w="108" w:type="dxa"/>
              <w:bottom w:w="0" w:type="dxa"/>
              <w:right w:w="108" w:type="dxa"/>
            </w:tcMar>
            <w:hideMark/>
          </w:tcPr>
          <w:p w14:paraId="58B4B941" w14:textId="77777777" w:rsidR="009E1BE5" w:rsidRDefault="009E1BE5" w:rsidP="00CE5222">
            <w:pPr>
              <w:jc w:val="center"/>
              <w:rPr>
                <w:b/>
                <w:bCs/>
              </w:rPr>
            </w:pPr>
            <w:r>
              <w:rPr>
                <w:b/>
                <w:bCs/>
              </w:rPr>
              <w:t>Zakres</w:t>
            </w:r>
          </w:p>
        </w:tc>
        <w:tc>
          <w:tcPr>
            <w:tcW w:w="2429" w:type="pct"/>
            <w:shd w:val="clear" w:color="auto" w:fill="00B0F0"/>
          </w:tcPr>
          <w:p w14:paraId="2833DD2A" w14:textId="77777777" w:rsidR="009E1BE5" w:rsidRPr="00E37E8E" w:rsidRDefault="009E1BE5" w:rsidP="00CE5222">
            <w:pPr>
              <w:rPr>
                <w:rFonts w:ascii="Calibri" w:eastAsia="Times New Roman" w:hAnsi="Calibri"/>
                <w:b/>
                <w:bCs/>
                <w:color w:val="000000"/>
                <w:sz w:val="20"/>
                <w:szCs w:val="20"/>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EA4F09" w14:paraId="11CA1A51"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3F593" w14:textId="3AC89D21" w:rsidR="00EA4F09" w:rsidRDefault="00EA4F09" w:rsidP="00EA4F09">
            <w:pPr>
              <w:jc w:val="center"/>
            </w:pPr>
            <w:r>
              <w:t>SiO2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B715" w14:textId="78D8D5B7"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80B1" w14:textId="5825895D" w:rsidR="00EA4F09" w:rsidRDefault="00EA4F09" w:rsidP="00EA4F09">
            <w:pPr>
              <w:jc w:val="right"/>
            </w:pPr>
            <w:r>
              <w:t>max 60,0</w:t>
            </w:r>
          </w:p>
        </w:tc>
        <w:tc>
          <w:tcPr>
            <w:tcW w:w="2429" w:type="pct"/>
          </w:tcPr>
          <w:p w14:paraId="1B61CB89" w14:textId="77777777" w:rsidR="00EA4F09" w:rsidRDefault="00EA4F09" w:rsidP="00EA4F09">
            <w:pPr>
              <w:jc w:val="center"/>
            </w:pPr>
          </w:p>
        </w:tc>
      </w:tr>
      <w:tr w:rsidR="00EA4F09" w14:paraId="49E8C149"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05D36" w14:textId="0F480DD4" w:rsidR="00EA4F09" w:rsidRDefault="00EA4F09" w:rsidP="00EA4F09">
            <w:pPr>
              <w:jc w:val="center"/>
            </w:pPr>
            <w:r>
              <w:t>Al2O3</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4948B" w14:textId="7822E1DD"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36D9E" w14:textId="46CE30FB" w:rsidR="00EA4F09" w:rsidRDefault="00EA4F09" w:rsidP="00EA4F09">
            <w:pPr>
              <w:jc w:val="right"/>
            </w:pPr>
            <w:r>
              <w:t>min 30,0</w:t>
            </w:r>
          </w:p>
        </w:tc>
        <w:tc>
          <w:tcPr>
            <w:tcW w:w="2429" w:type="pct"/>
          </w:tcPr>
          <w:p w14:paraId="4E310710" w14:textId="77777777" w:rsidR="00EA4F09" w:rsidRDefault="00EA4F09" w:rsidP="00EA4F09"/>
        </w:tc>
      </w:tr>
      <w:tr w:rsidR="00EA4F09" w14:paraId="0AFD5686"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BEA82" w14:textId="1B6C2256" w:rsidR="00EA4F09" w:rsidRDefault="00EA4F09" w:rsidP="00EA4F09">
            <w:pPr>
              <w:jc w:val="center"/>
            </w:pPr>
            <w:r>
              <w:t>TiO2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040A9" w14:textId="7DF46F44"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D7F84" w14:textId="0FE4E9AB" w:rsidR="00EA4F09" w:rsidRDefault="00EA4F09" w:rsidP="00EA4F09">
            <w:pPr>
              <w:jc w:val="right"/>
            </w:pPr>
            <w:r>
              <w:t>max 1,2</w:t>
            </w:r>
          </w:p>
        </w:tc>
        <w:tc>
          <w:tcPr>
            <w:tcW w:w="2429" w:type="pct"/>
          </w:tcPr>
          <w:p w14:paraId="34C1D461" w14:textId="77777777" w:rsidR="00EA4F09" w:rsidRDefault="00EA4F09" w:rsidP="00EA4F09">
            <w:pPr>
              <w:jc w:val="center"/>
            </w:pPr>
          </w:p>
        </w:tc>
      </w:tr>
      <w:tr w:rsidR="00EA4F09" w14:paraId="44F75032"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CF885" w14:textId="7C4C9E4A" w:rsidR="00EA4F09" w:rsidRDefault="00EA4F09" w:rsidP="00EA4F09">
            <w:pPr>
              <w:jc w:val="center"/>
            </w:pPr>
            <w:r>
              <w:t>Fe2O3</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6D5BE" w14:textId="128115E0"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2A22F" w14:textId="5989BB5F" w:rsidR="00EA4F09" w:rsidRDefault="00EA4F09" w:rsidP="00EA4F09">
            <w:pPr>
              <w:jc w:val="right"/>
            </w:pPr>
            <w:r>
              <w:t>max 1,5</w:t>
            </w:r>
          </w:p>
        </w:tc>
        <w:tc>
          <w:tcPr>
            <w:tcW w:w="2429" w:type="pct"/>
          </w:tcPr>
          <w:p w14:paraId="2154957B" w14:textId="77777777" w:rsidR="00EA4F09" w:rsidRDefault="00EA4F09" w:rsidP="00EA4F09">
            <w:pPr>
              <w:jc w:val="center"/>
            </w:pPr>
          </w:p>
        </w:tc>
      </w:tr>
      <w:tr w:rsidR="00EA4F09" w14:paraId="0FF6B7B0"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7710" w14:textId="7E05B5B9" w:rsidR="00EA4F09" w:rsidRDefault="00EA4F09" w:rsidP="00EA4F09">
            <w:pPr>
              <w:jc w:val="center"/>
            </w:pPr>
            <w:proofErr w:type="spellStart"/>
            <w:r>
              <w:t>MgO</w:t>
            </w:r>
            <w:proofErr w:type="spellEnd"/>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860A" w14:textId="350487BA"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316AE" w14:textId="314F9317" w:rsidR="00EA4F09" w:rsidRDefault="00EA4F09" w:rsidP="00EA4F09">
            <w:pPr>
              <w:jc w:val="right"/>
            </w:pPr>
            <w:r>
              <w:t>max 1,0</w:t>
            </w:r>
          </w:p>
        </w:tc>
        <w:tc>
          <w:tcPr>
            <w:tcW w:w="2429" w:type="pct"/>
          </w:tcPr>
          <w:p w14:paraId="3D2A0460" w14:textId="77777777" w:rsidR="00EA4F09" w:rsidRDefault="00EA4F09" w:rsidP="00EA4F09">
            <w:pPr>
              <w:jc w:val="center"/>
            </w:pPr>
          </w:p>
        </w:tc>
      </w:tr>
      <w:tr w:rsidR="00EA4F09" w14:paraId="2F0F2098"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18221" w14:textId="7ECDBC65" w:rsidR="00EA4F09" w:rsidRDefault="00EA4F09" w:rsidP="00EA4F09">
            <w:pPr>
              <w:jc w:val="center"/>
            </w:pPr>
            <w:proofErr w:type="spellStart"/>
            <w:r>
              <w:t>CaO</w:t>
            </w:r>
            <w:proofErr w:type="spellEnd"/>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9DF63" w14:textId="56865302"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CA08" w14:textId="69F82919" w:rsidR="00EA4F09" w:rsidRDefault="00EA4F09" w:rsidP="00EA4F09">
            <w:pPr>
              <w:jc w:val="right"/>
            </w:pPr>
            <w:r>
              <w:t>max 1,0</w:t>
            </w:r>
          </w:p>
        </w:tc>
        <w:tc>
          <w:tcPr>
            <w:tcW w:w="2429" w:type="pct"/>
          </w:tcPr>
          <w:p w14:paraId="6CA2727D" w14:textId="77777777" w:rsidR="00EA4F09" w:rsidRDefault="00EA4F09" w:rsidP="00EA4F09">
            <w:pPr>
              <w:jc w:val="center"/>
            </w:pPr>
          </w:p>
        </w:tc>
      </w:tr>
      <w:tr w:rsidR="00EA4F09" w14:paraId="65806466"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2325E" w14:textId="687FD16C" w:rsidR="00EA4F09" w:rsidRDefault="00EA4F09" w:rsidP="00EA4F09">
            <w:pPr>
              <w:jc w:val="center"/>
            </w:pPr>
            <w:r>
              <w:t>K2O</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34778" w14:textId="1DADFC29"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9A23C" w14:textId="058CF571" w:rsidR="00EA4F09" w:rsidRDefault="00EA4F09" w:rsidP="00EA4F09">
            <w:pPr>
              <w:jc w:val="right"/>
            </w:pPr>
            <w:r>
              <w:t>max 1,0</w:t>
            </w:r>
          </w:p>
        </w:tc>
        <w:tc>
          <w:tcPr>
            <w:tcW w:w="2429" w:type="pct"/>
          </w:tcPr>
          <w:p w14:paraId="21E190E5" w14:textId="77777777" w:rsidR="00EA4F09" w:rsidRDefault="00EA4F09" w:rsidP="00EA4F09">
            <w:pPr>
              <w:jc w:val="center"/>
            </w:pPr>
          </w:p>
        </w:tc>
      </w:tr>
      <w:tr w:rsidR="00EA4F09" w14:paraId="6E74CDAA"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89AA3" w14:textId="1175CF9E" w:rsidR="00EA4F09" w:rsidRDefault="00EA4F09" w:rsidP="00EA4F09">
            <w:pPr>
              <w:jc w:val="center"/>
            </w:pPr>
            <w:r>
              <w:t>Wilgoć</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1232D" w14:textId="7D3A1294"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F4586" w14:textId="4FFC71AB" w:rsidR="00EA4F09" w:rsidRDefault="00EA4F09" w:rsidP="00EA4F09">
            <w:pPr>
              <w:jc w:val="right"/>
            </w:pPr>
            <w:r>
              <w:t>max 1,0</w:t>
            </w:r>
          </w:p>
        </w:tc>
        <w:tc>
          <w:tcPr>
            <w:tcW w:w="2429" w:type="pct"/>
          </w:tcPr>
          <w:p w14:paraId="02FAE6CC" w14:textId="77777777" w:rsidR="00EA4F09" w:rsidRDefault="00EA4F09" w:rsidP="00EA4F09">
            <w:pPr>
              <w:jc w:val="center"/>
            </w:pPr>
          </w:p>
        </w:tc>
      </w:tr>
      <w:tr w:rsidR="00EA4F09" w14:paraId="6DCF8783"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2DD63" w14:textId="29088572" w:rsidR="00EA4F09" w:rsidRDefault="00EA4F09" w:rsidP="00EA4F09">
            <w:pPr>
              <w:jc w:val="center"/>
            </w:pPr>
            <w:r>
              <w:t>Strata prażenia</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3D54A" w14:textId="2326B13A"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A45CF" w14:textId="5B3F91D4" w:rsidR="00EA4F09" w:rsidRDefault="00EA4F09" w:rsidP="00EA4F09">
            <w:pPr>
              <w:jc w:val="right"/>
            </w:pPr>
            <w:r>
              <w:t>max 13,0</w:t>
            </w:r>
          </w:p>
        </w:tc>
        <w:tc>
          <w:tcPr>
            <w:tcW w:w="2429" w:type="pct"/>
          </w:tcPr>
          <w:p w14:paraId="4F64EC71" w14:textId="77777777" w:rsidR="00EA4F09" w:rsidRDefault="00EA4F09" w:rsidP="00EA4F09">
            <w:pPr>
              <w:jc w:val="center"/>
            </w:pPr>
          </w:p>
        </w:tc>
      </w:tr>
      <w:tr w:rsidR="00EA4F09" w14:paraId="0C50E204"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E8BF9" w14:textId="5BDB4195" w:rsidR="00EA4F09" w:rsidRDefault="00EA4F09" w:rsidP="00EA4F09">
            <w:pPr>
              <w:jc w:val="center"/>
            </w:pPr>
            <w:r>
              <w:t>Ciężar nasypowy</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CB223" w14:textId="2F625FE5" w:rsidR="00EA4F09" w:rsidRDefault="00EA4F09" w:rsidP="00EA4F09">
            <w:pPr>
              <w:jc w:val="center"/>
            </w:pPr>
            <w:r>
              <w:t>kg/m3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ACB05" w14:textId="2C325149" w:rsidR="00EA4F09" w:rsidRDefault="00EA4F09" w:rsidP="00EA4F09">
            <w:pPr>
              <w:jc w:val="right"/>
            </w:pPr>
            <w:r>
              <w:t>300 - 600</w:t>
            </w:r>
          </w:p>
        </w:tc>
        <w:tc>
          <w:tcPr>
            <w:tcW w:w="2429" w:type="pct"/>
          </w:tcPr>
          <w:p w14:paraId="09FB64A6" w14:textId="77777777" w:rsidR="00EA4F09" w:rsidRDefault="00EA4F09" w:rsidP="00EA4F09">
            <w:pPr>
              <w:jc w:val="center"/>
            </w:pPr>
          </w:p>
        </w:tc>
      </w:tr>
      <w:tr w:rsidR="00EA4F09" w14:paraId="39A7495E"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5F4A" w14:textId="3FC23BDB" w:rsidR="00EA4F09" w:rsidRDefault="00EA4F09" w:rsidP="00EA4F09">
            <w:pPr>
              <w:jc w:val="center"/>
            </w:pPr>
            <w:r>
              <w:t>Gęstość</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5752" w14:textId="3E2FB531" w:rsidR="00EA4F09" w:rsidRDefault="00EA4F09" w:rsidP="00EA4F09">
            <w:pPr>
              <w:jc w:val="center"/>
            </w:pPr>
            <w:r>
              <w:t>kg/m3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9E2E5" w14:textId="049B7480" w:rsidR="00EA4F09" w:rsidRDefault="00EA4F09" w:rsidP="00EA4F09">
            <w:pPr>
              <w:pStyle w:val="Akapitzlist"/>
              <w:numPr>
                <w:ilvl w:val="0"/>
                <w:numId w:val="24"/>
              </w:numPr>
              <w:jc w:val="right"/>
            </w:pPr>
            <w:r>
              <w:t>- 2700</w:t>
            </w:r>
          </w:p>
        </w:tc>
        <w:tc>
          <w:tcPr>
            <w:tcW w:w="2429" w:type="pct"/>
          </w:tcPr>
          <w:p w14:paraId="5A423991" w14:textId="77777777" w:rsidR="00EA4F09" w:rsidRDefault="00EA4F09" w:rsidP="00EA4F09">
            <w:pPr>
              <w:pStyle w:val="Akapitzlist"/>
              <w:ind w:left="780"/>
            </w:pPr>
          </w:p>
        </w:tc>
      </w:tr>
    </w:tbl>
    <w:p w14:paraId="12923232" w14:textId="77777777" w:rsidR="009E1BE5" w:rsidRDefault="009E1BE5" w:rsidP="00E37E8E">
      <w:pPr>
        <w:pStyle w:val="Akapitzlist"/>
        <w:spacing w:line="300" w:lineRule="auto"/>
        <w:ind w:left="360"/>
        <w:contextualSpacing/>
        <w:jc w:val="both"/>
        <w:rPr>
          <w:rFonts w:ascii="Arial" w:hAnsi="Arial" w:cs="Arial"/>
          <w:b/>
        </w:rPr>
      </w:pPr>
    </w:p>
    <w:p w14:paraId="6A2F25DE" w14:textId="6717CEC5" w:rsidR="0035150A" w:rsidRDefault="009E1BE5" w:rsidP="00E37E8E">
      <w:pPr>
        <w:pStyle w:val="Akapitzlist"/>
        <w:spacing w:line="300" w:lineRule="auto"/>
        <w:ind w:left="360"/>
        <w:contextualSpacing/>
        <w:jc w:val="both"/>
        <w:rPr>
          <w:rFonts w:ascii="Arial" w:hAnsi="Arial" w:cs="Arial"/>
          <w:b/>
        </w:rPr>
      </w:pPr>
      <w:r>
        <w:rPr>
          <w:rFonts w:ascii="Arial" w:hAnsi="Arial" w:cs="Arial"/>
          <w:b/>
        </w:rPr>
        <w:t>Uziarnienie</w:t>
      </w:r>
    </w:p>
    <w:p w14:paraId="17645C5F" w14:textId="77777777" w:rsidR="00E17A82" w:rsidRDefault="00E17A82" w:rsidP="00E37E8E">
      <w:pPr>
        <w:pStyle w:val="Akapitzlist"/>
        <w:spacing w:line="300" w:lineRule="auto"/>
        <w:ind w:left="360"/>
        <w:contextualSpacing/>
        <w:jc w:val="both"/>
        <w:rPr>
          <w:rFonts w:ascii="Arial" w:hAnsi="Arial" w:cs="Arial"/>
          <w:b/>
        </w:rPr>
      </w:pPr>
    </w:p>
    <w:tbl>
      <w:tblPr>
        <w:tblW w:w="9629" w:type="dxa"/>
        <w:tblCellMar>
          <w:left w:w="0" w:type="dxa"/>
          <w:right w:w="0" w:type="dxa"/>
        </w:tblCellMar>
        <w:tblLook w:val="04A0" w:firstRow="1" w:lastRow="0" w:firstColumn="1" w:lastColumn="0" w:noHBand="0" w:noVBand="1"/>
      </w:tblPr>
      <w:tblGrid>
        <w:gridCol w:w="1975"/>
        <w:gridCol w:w="3402"/>
        <w:gridCol w:w="4252"/>
      </w:tblGrid>
      <w:tr w:rsidR="00E17A82" w14:paraId="11B51999" w14:textId="77777777" w:rsidTr="0086307B">
        <w:trPr>
          <w:trHeight w:val="409"/>
        </w:trPr>
        <w:tc>
          <w:tcPr>
            <w:tcW w:w="1975" w:type="dxa"/>
            <w:tcBorders>
              <w:top w:val="single" w:sz="8" w:space="0" w:color="auto"/>
              <w:left w:val="single" w:sz="8" w:space="0" w:color="auto"/>
              <w:bottom w:val="single" w:sz="8" w:space="0" w:color="auto"/>
              <w:right w:val="single" w:sz="8" w:space="0" w:color="auto"/>
            </w:tcBorders>
            <w:shd w:val="clear" w:color="auto" w:fill="FFC000"/>
            <w:tcMar>
              <w:top w:w="0" w:type="dxa"/>
              <w:left w:w="73" w:type="dxa"/>
              <w:bottom w:w="0" w:type="dxa"/>
              <w:right w:w="73" w:type="dxa"/>
            </w:tcMar>
            <w:hideMark/>
          </w:tcPr>
          <w:p w14:paraId="54522088" w14:textId="24D346D6" w:rsidR="00E17A82" w:rsidRDefault="00563C6D" w:rsidP="00AB34BD">
            <w:pPr>
              <w:pStyle w:val="Akapitzlist"/>
              <w:ind w:left="-59"/>
              <w:rPr>
                <w:b/>
                <w:bCs/>
              </w:rPr>
            </w:pPr>
            <w:r>
              <w:rPr>
                <w:b/>
                <w:bCs/>
              </w:rPr>
              <w:t xml:space="preserve">Wielkość </w:t>
            </w:r>
            <w:r w:rsidR="00E17A82">
              <w:rPr>
                <w:b/>
                <w:bCs/>
              </w:rPr>
              <w:t>[µm]</w:t>
            </w:r>
          </w:p>
        </w:tc>
        <w:tc>
          <w:tcPr>
            <w:tcW w:w="3402"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6DB6EC40" w14:textId="77777777" w:rsidR="00E17A82" w:rsidRDefault="00E17A82" w:rsidP="00AB34BD">
            <w:pPr>
              <w:pStyle w:val="Akapitzlist"/>
              <w:ind w:left="-59"/>
              <w:jc w:val="both"/>
              <w:rPr>
                <w:b/>
                <w:bCs/>
              </w:rPr>
            </w:pPr>
            <w:r>
              <w:rPr>
                <w:b/>
                <w:bCs/>
              </w:rPr>
              <w:t>Wymogi stawiane przez Zamawiającego dla każdej dostawy kaolinitu (zbiorcze podziarno)</w:t>
            </w:r>
          </w:p>
        </w:tc>
        <w:tc>
          <w:tcPr>
            <w:tcW w:w="4252"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1D925434" w14:textId="77777777" w:rsidR="00E17A82" w:rsidRDefault="00E17A82" w:rsidP="00AB34BD">
            <w:pPr>
              <w:pStyle w:val="Akapitzlist"/>
              <w:ind w:left="-59"/>
              <w:rPr>
                <w:b/>
                <w:bCs/>
              </w:rPr>
            </w:pPr>
            <w:r>
              <w:rPr>
                <w:b/>
                <w:bCs/>
              </w:rPr>
              <w:t>Oświadczenie Wykonawcy w zakresie gwarancji spełnienia parametrów (należy wpisać wielkość, potwierdzającą spełnienie wymaganych parametrów)</w:t>
            </w:r>
          </w:p>
        </w:tc>
      </w:tr>
      <w:tr w:rsidR="00E17A82" w14:paraId="3A96BBB4"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6BA3B9BA" w14:textId="77777777" w:rsidR="00E17A82" w:rsidRDefault="00E17A82" w:rsidP="00AB34BD">
            <w:pPr>
              <w:pStyle w:val="Akapitzlist"/>
              <w:ind w:left="-59"/>
              <w:jc w:val="both"/>
            </w:pPr>
            <w:r>
              <w:t>100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031908CA" w14:textId="77777777" w:rsidR="00E17A82" w:rsidRDefault="00E17A82" w:rsidP="00AB34BD">
            <w:pPr>
              <w:pStyle w:val="Akapitzlist"/>
              <w:ind w:left="-59"/>
              <w:rPr>
                <w:b/>
                <w:bCs/>
              </w:rPr>
            </w:pPr>
            <w:r>
              <w:t>100%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7272D65E" w14:textId="77777777" w:rsidR="00E17A82" w:rsidRDefault="00E17A82" w:rsidP="00AB34BD">
            <w:pPr>
              <w:pStyle w:val="Akapitzlist"/>
              <w:ind w:left="-59"/>
              <w:rPr>
                <w:b/>
                <w:bCs/>
              </w:rPr>
            </w:pPr>
          </w:p>
        </w:tc>
      </w:tr>
      <w:tr w:rsidR="00E17A82" w14:paraId="4043983A"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43ABB3FE" w14:textId="77777777" w:rsidR="00E17A82" w:rsidRDefault="00E17A82" w:rsidP="00AB34BD">
            <w:pPr>
              <w:pStyle w:val="Akapitzlist"/>
              <w:ind w:left="-59"/>
              <w:jc w:val="both"/>
            </w:pPr>
            <w:r>
              <w:t>10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2D24FBAE" w14:textId="77777777" w:rsidR="00E17A82" w:rsidRDefault="00E17A82" w:rsidP="00AB34BD">
            <w:pPr>
              <w:pStyle w:val="Akapitzlist"/>
              <w:ind w:left="-59"/>
              <w:rPr>
                <w:b/>
                <w:bCs/>
              </w:rPr>
            </w:pPr>
            <w:r>
              <w:t>&gt;60%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7ED804F8" w14:textId="77777777" w:rsidR="00E17A82" w:rsidRDefault="00E17A82" w:rsidP="00AB34BD">
            <w:pPr>
              <w:pStyle w:val="Akapitzlist"/>
              <w:ind w:left="-59"/>
              <w:rPr>
                <w:b/>
                <w:bCs/>
              </w:rPr>
            </w:pPr>
          </w:p>
        </w:tc>
      </w:tr>
      <w:tr w:rsidR="00E17A82" w14:paraId="49735A01"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7C33C5E7" w14:textId="77777777" w:rsidR="00E17A82" w:rsidRDefault="00E17A82" w:rsidP="00AB34BD">
            <w:pPr>
              <w:pStyle w:val="Akapitzlist"/>
              <w:ind w:left="-59"/>
              <w:jc w:val="both"/>
            </w:pPr>
            <w:r>
              <w:t>4</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693C3124" w14:textId="77777777" w:rsidR="00E17A82" w:rsidRDefault="00E17A82" w:rsidP="00AB34BD">
            <w:pPr>
              <w:pStyle w:val="Akapitzlist"/>
              <w:ind w:left="-59"/>
              <w:rPr>
                <w:b/>
                <w:bCs/>
              </w:rPr>
            </w:pPr>
            <w:r>
              <w:t>&gt;30%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45362697" w14:textId="77777777" w:rsidR="00E17A82" w:rsidRDefault="00E17A82" w:rsidP="00AB34BD">
            <w:pPr>
              <w:pStyle w:val="Akapitzlist"/>
              <w:ind w:left="-59"/>
              <w:rPr>
                <w:b/>
                <w:bCs/>
              </w:rPr>
            </w:pPr>
          </w:p>
        </w:tc>
      </w:tr>
      <w:tr w:rsidR="00E17A82" w14:paraId="14149C42" w14:textId="77777777" w:rsidTr="0086307B">
        <w:trPr>
          <w:trHeight w:val="409"/>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6950A876" w14:textId="77777777" w:rsidR="00E17A82" w:rsidRDefault="00E17A82" w:rsidP="00AB34BD">
            <w:pPr>
              <w:pStyle w:val="Akapitzlist"/>
              <w:ind w:left="-59"/>
              <w:jc w:val="both"/>
            </w:pPr>
            <w:r>
              <w:t>1,5</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565B9760" w14:textId="77777777" w:rsidR="00E17A82" w:rsidRDefault="00E17A82" w:rsidP="00AB34BD">
            <w:pPr>
              <w:pStyle w:val="Akapitzlist"/>
              <w:ind w:left="-59"/>
              <w:rPr>
                <w:b/>
                <w:bCs/>
              </w:rPr>
            </w:pPr>
            <w:r>
              <w:t>&gt;10%</w:t>
            </w:r>
          </w:p>
        </w:tc>
        <w:tc>
          <w:tcPr>
            <w:tcW w:w="4252" w:type="dxa"/>
            <w:tcBorders>
              <w:top w:val="nil"/>
              <w:left w:val="nil"/>
              <w:bottom w:val="single" w:sz="8" w:space="0" w:color="auto"/>
              <w:right w:val="single" w:sz="8" w:space="0" w:color="auto"/>
            </w:tcBorders>
            <w:tcMar>
              <w:top w:w="0" w:type="dxa"/>
              <w:left w:w="73" w:type="dxa"/>
              <w:bottom w:w="0" w:type="dxa"/>
              <w:right w:w="73" w:type="dxa"/>
            </w:tcMar>
          </w:tcPr>
          <w:p w14:paraId="12CB15EB" w14:textId="77777777" w:rsidR="00E17A82" w:rsidRDefault="00E17A82" w:rsidP="00AB34BD">
            <w:pPr>
              <w:pStyle w:val="Akapitzlist"/>
              <w:ind w:left="-59"/>
              <w:rPr>
                <w:b/>
                <w:bCs/>
              </w:rPr>
            </w:pPr>
          </w:p>
        </w:tc>
      </w:tr>
    </w:tbl>
    <w:p w14:paraId="5BE18459" w14:textId="77777777" w:rsidR="009E1BE5" w:rsidRPr="00E17A82" w:rsidRDefault="009E1BE5" w:rsidP="00E17A82">
      <w:pPr>
        <w:spacing w:line="300" w:lineRule="auto"/>
        <w:contextualSpacing/>
        <w:jc w:val="both"/>
        <w:rPr>
          <w:rFonts w:ascii="Arial" w:hAnsi="Arial" w:cs="Arial"/>
          <w:b/>
        </w:rPr>
      </w:pPr>
    </w:p>
    <w:p w14:paraId="14A7BDC9" w14:textId="0C3AA316" w:rsidR="00C26983" w:rsidRPr="00E27A7F" w:rsidRDefault="00C26983" w:rsidP="00881D6F">
      <w:pPr>
        <w:pStyle w:val="Akapitzlist"/>
        <w:numPr>
          <w:ilvl w:val="0"/>
          <w:numId w:val="14"/>
        </w:numPr>
        <w:rPr>
          <w:rFonts w:ascii="Arial" w:hAnsi="Arial" w:cs="Arial"/>
          <w:sz w:val="22"/>
          <w:szCs w:val="22"/>
        </w:rPr>
      </w:pPr>
      <w:r w:rsidRPr="00E27A7F">
        <w:rPr>
          <w:rFonts w:ascii="Arial" w:hAnsi="Arial" w:cs="Arial"/>
          <w:sz w:val="22"/>
          <w:szCs w:val="22"/>
        </w:rPr>
        <w:t>Zapewniamy warunki gwarancji zgodne z zapisami określonymi w SWZ część II.</w:t>
      </w:r>
    </w:p>
    <w:p w14:paraId="283B5AD4" w14:textId="77777777" w:rsidR="00B90E3F" w:rsidRPr="00F17E19" w:rsidRDefault="00B90E3F" w:rsidP="00881D6F">
      <w:pPr>
        <w:pStyle w:val="Akapitzlist"/>
        <w:numPr>
          <w:ilvl w:val="0"/>
          <w:numId w:val="14"/>
        </w:numPr>
        <w:spacing w:line="304" w:lineRule="exact"/>
        <w:contextualSpacing/>
        <w:jc w:val="both"/>
        <w:rPr>
          <w:rFonts w:ascii="Arial" w:hAnsi="Arial" w:cs="Arial"/>
          <w:sz w:val="22"/>
          <w:szCs w:val="22"/>
        </w:rPr>
      </w:pPr>
      <w:r w:rsidRPr="00E27A7F">
        <w:rPr>
          <w:rFonts w:ascii="Arial" w:hAnsi="Arial" w:cs="Arial"/>
          <w:sz w:val="22"/>
          <w:szCs w:val="22"/>
        </w:rPr>
        <w:t>Warunki płatności faktur 30 dni od daty skutecznego dostarczenia faktury. W przypadku, gdy termin płatności przypada</w:t>
      </w:r>
      <w:r w:rsidRPr="00E25AA9">
        <w:rPr>
          <w:rFonts w:ascii="Arial" w:hAnsi="Arial" w:cs="Arial"/>
          <w:sz w:val="22"/>
          <w:szCs w:val="22"/>
        </w:rPr>
        <w:t xml:space="preserve">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881D6F">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60236111"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728E8856"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w:t>
      </w:r>
      <w:r w:rsidRPr="00F1451C">
        <w:rPr>
          <w:rFonts w:ascii="Arial" w:hAnsi="Arial" w:cs="Arial"/>
          <w:sz w:val="22"/>
          <w:szCs w:val="22"/>
        </w:rPr>
        <w:lastRenderedPageBreak/>
        <w:t>antywirusowej, to dla potrzeb realizacji Umowy również wdrożymy w naszym przedsiębiorstwie oraz w stosunku do pracowników wskazanych do realizacji Umowy rozwiązania określone w art. 15X ust. 1 i ust. 3 Ustawy antywirusowej.</w:t>
      </w:r>
    </w:p>
    <w:p w14:paraId="7497004C" w14:textId="43A1C742"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00BC6680">
        <w:rPr>
          <w:rFonts w:ascii="Arial" w:hAnsi="Arial" w:cs="Arial"/>
          <w:sz w:val="22"/>
          <w:szCs w:val="22"/>
        </w:rPr>
        <w:t>…..</w:t>
      </w:r>
      <w:r w:rsidRPr="00F1451C">
        <w:rPr>
          <w:rFonts w:ascii="Arial" w:hAnsi="Arial" w:cs="Arial"/>
          <w:b/>
          <w:sz w:val="22"/>
          <w:szCs w:val="22"/>
        </w:rPr>
        <w:t>(uzupełni Wykonawca).</w:t>
      </w:r>
    </w:p>
    <w:p w14:paraId="5FF35D5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54F9B431"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w:t>
      </w:r>
      <w:r w:rsidRPr="008E392D">
        <w:rPr>
          <w:rFonts w:ascii="Arial" w:hAnsi="Arial" w:cs="Arial"/>
          <w:b/>
          <w:sz w:val="22"/>
          <w:szCs w:val="22"/>
        </w:rPr>
        <w:t xml:space="preserve"> (</w:t>
      </w:r>
      <w:r w:rsidR="008E392D">
        <w:rPr>
          <w:rFonts w:ascii="Arial" w:hAnsi="Arial" w:cs="Arial"/>
          <w:b/>
          <w:sz w:val="22"/>
          <w:szCs w:val="22"/>
        </w:rPr>
        <w:t>Załącznik nr 4</w:t>
      </w:r>
      <w:r w:rsidRPr="00F1451C">
        <w:rPr>
          <w:rFonts w:ascii="Arial" w:hAnsi="Arial" w:cs="Arial"/>
          <w:b/>
          <w:sz w:val="22"/>
          <w:szCs w:val="22"/>
        </w:rPr>
        <w:t xml:space="preserve"> do Formularza ofertowego</w:t>
      </w:r>
      <w:r w:rsidR="008E392D">
        <w:rPr>
          <w:rFonts w:ascii="Arial" w:hAnsi="Arial" w:cs="Arial"/>
          <w:b/>
          <w:sz w:val="22"/>
          <w:szCs w:val="22"/>
        </w:rPr>
        <w:t>)</w:t>
      </w:r>
    </w:p>
    <w:p w14:paraId="562E7D2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5F9713A4" w14:textId="77777777" w:rsidR="00B90E3F" w:rsidRPr="00F1451C" w:rsidRDefault="00B90E3F" w:rsidP="00881D6F">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881D6F">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2"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0B37FCA1"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C74EAB">
              <w:rPr>
                <w:rFonts w:ascii="Arial" w:hAnsi="Arial" w:cs="Arial"/>
                <w:sz w:val="22"/>
                <w:szCs w:val="22"/>
                <w:lang w:eastAsia="en-US"/>
              </w:rPr>
              <w:t>16</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74EAB">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0E7BF7C7"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od Pana/Pani wskazania dodatkowych informacji mających na celu </w:t>
            </w:r>
            <w:r w:rsidRPr="00F1451C">
              <w:rPr>
                <w:rFonts w:ascii="Arial" w:hAnsi="Arial" w:cs="Arial"/>
                <w:sz w:val="22"/>
                <w:szCs w:val="22"/>
                <w:lang w:eastAsia="en-US"/>
              </w:rPr>
              <w:lastRenderedPageBreak/>
              <w:t>sprecyzowanie żądania, w szczególności podania nazwy lub daty postępowania o udzielenie zamówienia,</w:t>
            </w:r>
          </w:p>
          <w:p w14:paraId="234D61D6"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881D6F">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28F2BFCF"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818"/>
        <w:gridCol w:w="4819"/>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656919C8" w14:textId="77777777" w:rsidTr="005803E7">
        <w:tc>
          <w:tcPr>
            <w:tcW w:w="1203" w:type="dxa"/>
          </w:tcPr>
          <w:p w14:paraId="516E5CA0"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5B4CBCF7" w:rsidR="00B90E3F" w:rsidRPr="00F1451C" w:rsidRDefault="00B90E3F" w:rsidP="00083954">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F4C8C3A" w14:textId="77777777" w:rsidTr="005803E7">
        <w:tc>
          <w:tcPr>
            <w:tcW w:w="1203" w:type="dxa"/>
          </w:tcPr>
          <w:p w14:paraId="5CEBA20E"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48E256C4"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2F3E2CE1" w14:textId="513327A1" w:rsidR="004557EC"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8E392D" w:rsidRPr="00F1451C" w14:paraId="3765D7D4" w14:textId="77777777" w:rsidTr="005803E7">
        <w:tc>
          <w:tcPr>
            <w:tcW w:w="1203" w:type="dxa"/>
          </w:tcPr>
          <w:p w14:paraId="4B7018B7" w14:textId="77777777" w:rsidR="008E392D" w:rsidRPr="008E392D" w:rsidRDefault="008E392D" w:rsidP="008E392D">
            <w:pPr>
              <w:pStyle w:val="Akapitzlist"/>
              <w:numPr>
                <w:ilvl w:val="1"/>
                <w:numId w:val="14"/>
              </w:numPr>
              <w:spacing w:line="304" w:lineRule="exact"/>
              <w:contextualSpacing/>
              <w:jc w:val="both"/>
              <w:rPr>
                <w:rFonts w:ascii="Arial" w:hAnsi="Arial" w:cs="Arial"/>
                <w:sz w:val="22"/>
                <w:szCs w:val="22"/>
              </w:rPr>
            </w:pPr>
          </w:p>
        </w:tc>
        <w:tc>
          <w:tcPr>
            <w:tcW w:w="1832" w:type="dxa"/>
          </w:tcPr>
          <w:p w14:paraId="26710D02" w14:textId="120CDCED" w:rsidR="008E392D" w:rsidRPr="008E392D" w:rsidRDefault="008E392D" w:rsidP="008E392D">
            <w:pPr>
              <w:spacing w:line="304" w:lineRule="exact"/>
              <w:jc w:val="both"/>
              <w:rPr>
                <w:rFonts w:ascii="Arial" w:hAnsi="Arial" w:cs="Arial"/>
                <w:sz w:val="22"/>
                <w:szCs w:val="22"/>
              </w:rPr>
            </w:pPr>
            <w:r w:rsidRPr="008E392D">
              <w:rPr>
                <w:rFonts w:ascii="Arial" w:hAnsi="Arial" w:cs="Arial"/>
                <w:sz w:val="22"/>
                <w:szCs w:val="22"/>
              </w:rPr>
              <w:t xml:space="preserve">Załącznik nr 12 - </w:t>
            </w:r>
          </w:p>
        </w:tc>
        <w:tc>
          <w:tcPr>
            <w:tcW w:w="6462" w:type="dxa"/>
          </w:tcPr>
          <w:p w14:paraId="5A0CC81D" w14:textId="1BEC6166" w:rsidR="008E392D" w:rsidRPr="008E392D" w:rsidRDefault="008E392D" w:rsidP="008E392D">
            <w:pPr>
              <w:spacing w:line="304" w:lineRule="exact"/>
              <w:jc w:val="both"/>
              <w:rPr>
                <w:rFonts w:ascii="Arial" w:hAnsi="Arial" w:cs="Arial"/>
                <w:sz w:val="22"/>
                <w:szCs w:val="22"/>
              </w:rPr>
            </w:pPr>
            <w:r w:rsidRPr="008E392D">
              <w:rPr>
                <w:rFonts w:ascii="Arial" w:hAnsi="Arial" w:cs="Arial"/>
                <w:sz w:val="22"/>
                <w:szCs w:val="22"/>
              </w:rPr>
              <w:t>Oświadczenie dotyczące przynależności lub braku przynależności do tej samej grupy kapitałowej</w:t>
            </w:r>
          </w:p>
        </w:tc>
      </w:tr>
      <w:tr w:rsidR="008E392D" w:rsidRPr="00F1451C" w14:paraId="2B78F1EB" w14:textId="77777777" w:rsidTr="005803E7">
        <w:tc>
          <w:tcPr>
            <w:tcW w:w="1203" w:type="dxa"/>
          </w:tcPr>
          <w:p w14:paraId="27FD3FD2" w14:textId="77777777" w:rsidR="008E392D" w:rsidRPr="008E392D" w:rsidRDefault="008E392D" w:rsidP="008E392D">
            <w:pPr>
              <w:pStyle w:val="Akapitzlist"/>
              <w:numPr>
                <w:ilvl w:val="1"/>
                <w:numId w:val="14"/>
              </w:numPr>
              <w:spacing w:line="304" w:lineRule="exact"/>
              <w:contextualSpacing/>
              <w:jc w:val="both"/>
              <w:rPr>
                <w:rFonts w:ascii="Arial" w:hAnsi="Arial" w:cs="Arial"/>
                <w:sz w:val="22"/>
                <w:szCs w:val="22"/>
              </w:rPr>
            </w:pPr>
          </w:p>
        </w:tc>
        <w:tc>
          <w:tcPr>
            <w:tcW w:w="1832" w:type="dxa"/>
          </w:tcPr>
          <w:p w14:paraId="39861C0C" w14:textId="574D702D" w:rsidR="008E392D" w:rsidRPr="008E392D" w:rsidRDefault="008E392D" w:rsidP="008E392D">
            <w:pPr>
              <w:pStyle w:val="Nagwek2"/>
              <w:spacing w:before="0" w:after="0" w:line="304" w:lineRule="exact"/>
              <w:jc w:val="both"/>
              <w:rPr>
                <w:sz w:val="22"/>
                <w:szCs w:val="22"/>
              </w:rPr>
            </w:pPr>
            <w:r w:rsidRPr="008E392D">
              <w:rPr>
                <w:b w:val="0"/>
                <w:bCs w:val="0"/>
                <w:i w:val="0"/>
                <w:iCs w:val="0"/>
                <w:sz w:val="22"/>
                <w:szCs w:val="22"/>
              </w:rPr>
              <w:t>Załącznik nr 13</w:t>
            </w:r>
            <w:r>
              <w:rPr>
                <w:sz w:val="22"/>
                <w:szCs w:val="22"/>
              </w:rPr>
              <w:t xml:space="preserve"> </w:t>
            </w:r>
          </w:p>
        </w:tc>
        <w:tc>
          <w:tcPr>
            <w:tcW w:w="6462" w:type="dxa"/>
          </w:tcPr>
          <w:p w14:paraId="68EEC7EE" w14:textId="255936A3" w:rsidR="008E392D" w:rsidRPr="008E392D" w:rsidRDefault="008E392D" w:rsidP="008E392D">
            <w:pPr>
              <w:pStyle w:val="Nagwek2"/>
              <w:spacing w:before="0" w:after="0" w:line="304" w:lineRule="exact"/>
              <w:jc w:val="both"/>
              <w:rPr>
                <w:sz w:val="22"/>
                <w:szCs w:val="22"/>
              </w:rPr>
            </w:pPr>
            <w:r w:rsidRPr="008E392D">
              <w:rPr>
                <w:b w:val="0"/>
                <w:bCs w:val="0"/>
                <w:i w:val="0"/>
                <w:iCs w:val="0"/>
                <w:sz w:val="22"/>
                <w:szCs w:val="22"/>
              </w:rPr>
              <w:t>Wykaz dostaw</w:t>
            </w:r>
          </w:p>
        </w:tc>
      </w:tr>
      <w:tr w:rsidR="008E392D" w:rsidRPr="00F1451C" w14:paraId="50093606" w14:textId="77777777" w:rsidTr="005803E7">
        <w:tc>
          <w:tcPr>
            <w:tcW w:w="1203" w:type="dxa"/>
          </w:tcPr>
          <w:p w14:paraId="5742B471" w14:textId="77777777" w:rsidR="008E392D" w:rsidRPr="008E392D" w:rsidRDefault="008E392D" w:rsidP="008E392D">
            <w:pPr>
              <w:pStyle w:val="Akapitzlist"/>
              <w:numPr>
                <w:ilvl w:val="1"/>
                <w:numId w:val="14"/>
              </w:numPr>
              <w:spacing w:line="304" w:lineRule="exact"/>
              <w:contextualSpacing/>
              <w:jc w:val="both"/>
              <w:rPr>
                <w:rFonts w:ascii="Arial" w:hAnsi="Arial" w:cs="Arial"/>
                <w:sz w:val="22"/>
                <w:szCs w:val="22"/>
              </w:rPr>
            </w:pPr>
          </w:p>
        </w:tc>
        <w:tc>
          <w:tcPr>
            <w:tcW w:w="1832" w:type="dxa"/>
          </w:tcPr>
          <w:p w14:paraId="35112493" w14:textId="16434472" w:rsidR="008E392D" w:rsidRPr="008E392D" w:rsidRDefault="008E392D" w:rsidP="008E392D">
            <w:pPr>
              <w:pStyle w:val="Nagwek2"/>
              <w:spacing w:before="0" w:after="0" w:line="304" w:lineRule="exact"/>
              <w:jc w:val="both"/>
              <w:rPr>
                <w:b w:val="0"/>
                <w:bCs w:val="0"/>
                <w:i w:val="0"/>
                <w:iCs w:val="0"/>
                <w:sz w:val="22"/>
                <w:szCs w:val="22"/>
              </w:rPr>
            </w:pPr>
            <w:r w:rsidRPr="008E392D">
              <w:rPr>
                <w:b w:val="0"/>
                <w:bCs w:val="0"/>
                <w:i w:val="0"/>
                <w:iCs w:val="0"/>
                <w:sz w:val="22"/>
                <w:szCs w:val="22"/>
              </w:rPr>
              <w:t>Załącznik nr 16</w:t>
            </w:r>
          </w:p>
        </w:tc>
        <w:tc>
          <w:tcPr>
            <w:tcW w:w="6462" w:type="dxa"/>
          </w:tcPr>
          <w:p w14:paraId="6DB4E6DA" w14:textId="4C4DBB77" w:rsidR="008E392D" w:rsidRPr="008E392D" w:rsidRDefault="008E392D" w:rsidP="008E392D">
            <w:pPr>
              <w:pStyle w:val="Nagwek2"/>
              <w:spacing w:before="0" w:after="0" w:line="304" w:lineRule="exact"/>
              <w:jc w:val="both"/>
              <w:rPr>
                <w:b w:val="0"/>
                <w:bCs w:val="0"/>
                <w:i w:val="0"/>
                <w:iCs w:val="0"/>
                <w:sz w:val="22"/>
                <w:szCs w:val="22"/>
              </w:rPr>
            </w:pPr>
            <w:r w:rsidRPr="008E392D">
              <w:rPr>
                <w:b w:val="0"/>
                <w:bCs w:val="0"/>
                <w:i w:val="0"/>
                <w:iCs w:val="0"/>
                <w:sz w:val="22"/>
                <w:szCs w:val="22"/>
              </w:rPr>
              <w:t>Oświadczenie wykonawcy o aktualności informacji zawartych w oświadczeniu, o który</w:t>
            </w:r>
            <w:r>
              <w:rPr>
                <w:b w:val="0"/>
                <w:bCs w:val="0"/>
                <w:i w:val="0"/>
                <w:iCs w:val="0"/>
                <w:sz w:val="22"/>
                <w:szCs w:val="22"/>
              </w:rPr>
              <w:t xml:space="preserve">m mowa w art. 125 ust. 1 </w:t>
            </w:r>
            <w:proofErr w:type="spellStart"/>
            <w:r>
              <w:rPr>
                <w:b w:val="0"/>
                <w:bCs w:val="0"/>
                <w:i w:val="0"/>
                <w:iCs w:val="0"/>
                <w:sz w:val="22"/>
                <w:szCs w:val="22"/>
              </w:rPr>
              <w:t>p.z.p</w:t>
            </w:r>
            <w:proofErr w:type="spellEnd"/>
            <w:r>
              <w:rPr>
                <w:b w:val="0"/>
                <w:bCs w:val="0"/>
                <w:i w:val="0"/>
                <w:iCs w:val="0"/>
                <w:sz w:val="22"/>
                <w:szCs w:val="22"/>
              </w:rPr>
              <w:t>.</w:t>
            </w:r>
          </w:p>
        </w:tc>
      </w:tr>
      <w:tr w:rsidR="00C26983" w:rsidRPr="00F1451C" w14:paraId="0CC8B27A" w14:textId="77777777" w:rsidTr="005803E7">
        <w:tc>
          <w:tcPr>
            <w:tcW w:w="1203" w:type="dxa"/>
          </w:tcPr>
          <w:p w14:paraId="7B68FF52" w14:textId="77777777" w:rsidR="00C26983" w:rsidRPr="00F1451C" w:rsidRDefault="00C26983"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0617D41E" w14:textId="20EFD558" w:rsidR="00C26983" w:rsidRPr="00F1451C" w:rsidRDefault="00C26983"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E9D06EE" w14:textId="28C68A00" w:rsidR="00B03863" w:rsidRDefault="00245097" w:rsidP="00F1451C">
            <w:pPr>
              <w:spacing w:line="304" w:lineRule="exact"/>
              <w:jc w:val="both"/>
              <w:rPr>
                <w:rFonts w:ascii="Arial" w:hAnsi="Arial" w:cs="Arial"/>
                <w:sz w:val="22"/>
                <w:szCs w:val="22"/>
              </w:rPr>
            </w:pPr>
            <w:r>
              <w:rPr>
                <w:rFonts w:ascii="Arial" w:hAnsi="Arial" w:cs="Arial"/>
                <w:sz w:val="22"/>
                <w:szCs w:val="22"/>
              </w:rPr>
              <w:t>Przedmiotowe środki dowodowe</w:t>
            </w:r>
          </w:p>
          <w:p w14:paraId="5B3148F4" w14:textId="4CB7B4B9" w:rsidR="004C3DE1" w:rsidRPr="00F1451C" w:rsidRDefault="004C3DE1" w:rsidP="00F1451C">
            <w:pPr>
              <w:spacing w:line="304" w:lineRule="exact"/>
              <w:jc w:val="both"/>
              <w:rPr>
                <w:rFonts w:ascii="Arial" w:hAnsi="Arial" w:cs="Arial"/>
                <w:sz w:val="22"/>
                <w:szCs w:val="22"/>
              </w:rPr>
            </w:pPr>
          </w:p>
        </w:tc>
      </w:tr>
      <w:tr w:rsidR="00AB34BD" w:rsidRPr="00F1451C" w14:paraId="39F0EF2B" w14:textId="77777777" w:rsidTr="005803E7">
        <w:tc>
          <w:tcPr>
            <w:tcW w:w="1203" w:type="dxa"/>
          </w:tcPr>
          <w:p w14:paraId="2D467BCD" w14:textId="77777777" w:rsidR="00AB34BD" w:rsidRPr="00F1451C" w:rsidRDefault="00AB34BD"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04083E3E" w14:textId="3FBB7A70" w:rsidR="00AB34BD" w:rsidRDefault="00AB34BD"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4B489109" w14:textId="09A1537A" w:rsidR="00AB34BD" w:rsidRDefault="00AB34BD" w:rsidP="00F1451C">
            <w:pPr>
              <w:spacing w:line="304" w:lineRule="exact"/>
              <w:jc w:val="both"/>
              <w:rPr>
                <w:rFonts w:ascii="Arial" w:hAnsi="Arial" w:cs="Arial"/>
                <w:sz w:val="22"/>
                <w:szCs w:val="22"/>
              </w:rPr>
            </w:pPr>
            <w:r w:rsidRPr="00AB34BD">
              <w:rPr>
                <w:rFonts w:ascii="Arial" w:hAnsi="Arial" w:cs="Arial"/>
                <w:sz w:val="22"/>
                <w:szCs w:val="22"/>
              </w:rPr>
              <w:t>Oświadczenie Wykonawcy/Wykonawcy wspólnie ubiegającego się o udzielenie zamówienia dotyczące przesłanek wykluczenia związanych z działaniami wojennymi na Ukrainie</w:t>
            </w:r>
          </w:p>
        </w:tc>
      </w:tr>
      <w:tr w:rsidR="00AB34BD" w:rsidRPr="00F1451C" w14:paraId="386929B5" w14:textId="77777777" w:rsidTr="005803E7">
        <w:tc>
          <w:tcPr>
            <w:tcW w:w="1203" w:type="dxa"/>
          </w:tcPr>
          <w:p w14:paraId="05DE5522" w14:textId="77777777" w:rsidR="00AB34BD" w:rsidRPr="00F1451C" w:rsidRDefault="00AB34BD"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3D74B36C" w14:textId="5B4E63F7" w:rsidR="00AB34BD" w:rsidRDefault="00AB34BD"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695DC38E" w14:textId="77777777" w:rsidR="00AB34BD" w:rsidRPr="00AB34BD" w:rsidRDefault="00AB34BD" w:rsidP="00AB34BD">
            <w:pPr>
              <w:spacing w:line="304" w:lineRule="exact"/>
              <w:jc w:val="both"/>
              <w:rPr>
                <w:rFonts w:ascii="Arial" w:hAnsi="Arial" w:cs="Arial"/>
                <w:sz w:val="22"/>
                <w:szCs w:val="22"/>
              </w:rPr>
            </w:pPr>
            <w:r w:rsidRPr="00AB34BD">
              <w:rPr>
                <w:rFonts w:ascii="Arial" w:hAnsi="Arial" w:cs="Arial"/>
                <w:sz w:val="22"/>
                <w:szCs w:val="22"/>
              </w:rPr>
              <w:t xml:space="preserve">Oświadczenie podmiotu udostępniającego zasoby </w:t>
            </w:r>
          </w:p>
          <w:p w14:paraId="528701A0" w14:textId="77777777" w:rsidR="00AB34BD" w:rsidRDefault="00AB34BD" w:rsidP="00AB34BD">
            <w:pPr>
              <w:spacing w:line="304" w:lineRule="exact"/>
              <w:jc w:val="both"/>
              <w:rPr>
                <w:rFonts w:ascii="Arial" w:hAnsi="Arial" w:cs="Arial"/>
                <w:sz w:val="22"/>
                <w:szCs w:val="22"/>
              </w:rPr>
            </w:pPr>
            <w:r w:rsidRPr="00AB34BD">
              <w:rPr>
                <w:rFonts w:ascii="Arial" w:hAnsi="Arial" w:cs="Arial"/>
                <w:sz w:val="22"/>
                <w:szCs w:val="22"/>
              </w:rPr>
              <w:t>dotyczące przesłanek wykluczenia związanych z działaniami wojennymi na Ukrainie</w:t>
            </w:r>
          </w:p>
          <w:p w14:paraId="4114074F" w14:textId="560D2D12" w:rsidR="00AB34BD" w:rsidRPr="00AB34BD" w:rsidRDefault="00AB34BD" w:rsidP="00AB34BD">
            <w:pPr>
              <w:spacing w:line="304" w:lineRule="exact"/>
              <w:jc w:val="both"/>
              <w:rPr>
                <w:rFonts w:ascii="Arial" w:hAnsi="Arial" w:cs="Arial"/>
                <w:sz w:val="22"/>
                <w:szCs w:val="22"/>
              </w:rPr>
            </w:pPr>
          </w:p>
        </w:tc>
      </w:tr>
    </w:tbl>
    <w:p w14:paraId="11EE880C" w14:textId="73BF39D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1AAA96D9" w14:textId="2AFAB367" w:rsidR="00E01982" w:rsidRDefault="00E01982" w:rsidP="008E392D">
      <w:pPr>
        <w:spacing w:after="160" w:line="259" w:lineRule="auto"/>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E37E8E">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90E3F" w:rsidRPr="00F1451C" w14:paraId="65BC8DFA" w14:textId="77777777" w:rsidTr="005803E7">
        <w:trPr>
          <w:trHeight w:val="523"/>
        </w:trPr>
        <w:tc>
          <w:tcPr>
            <w:tcW w:w="9212" w:type="dxa"/>
          </w:tcPr>
          <w:p w14:paraId="30B68943" w14:textId="7C8DFF55" w:rsidR="00B90E3F" w:rsidRPr="00F1451C" w:rsidRDefault="009575AB" w:rsidP="00E37E8E">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lastRenderedPageBreak/>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637"/>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720"/>
        <w:gridCol w:w="4568"/>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606"/>
        <w:gridCol w:w="4606"/>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44A19967" w:rsidR="00B90E3F" w:rsidRPr="00F1451C" w:rsidRDefault="00B90E3F" w:rsidP="00461DED">
      <w:pPr>
        <w:pStyle w:val="Nagwek2"/>
        <w:spacing w:before="0" w:after="0" w:line="304" w:lineRule="exact"/>
        <w:jc w:val="both"/>
        <w:rPr>
          <w:sz w:val="22"/>
          <w:szCs w:val="22"/>
        </w:rPr>
      </w:pPr>
      <w:r w:rsidRPr="00F1451C">
        <w:rPr>
          <w:sz w:val="22"/>
          <w:szCs w:val="22"/>
        </w:rPr>
        <w:lastRenderedPageBreak/>
        <w:t>Załącznik nr 8 - Dowód wniesienia wadium</w:t>
      </w:r>
      <w:r w:rsidR="00E556AC">
        <w:rPr>
          <w:sz w:val="22"/>
          <w:szCs w:val="22"/>
        </w:rPr>
        <w:t xml:space="preserve"> </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3"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4"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8B7BED5" w14:textId="65C8B6F5"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43784C08" w:rsidR="00B90E3F" w:rsidRDefault="00B90E3F" w:rsidP="008E392D">
      <w:pPr>
        <w:spacing w:line="304" w:lineRule="exact"/>
        <w:jc w:val="both"/>
        <w:rPr>
          <w:rFonts w:ascii="Arial" w:hAnsi="Arial" w:cs="Arial"/>
          <w:b/>
          <w:sz w:val="22"/>
          <w:szCs w:val="22"/>
        </w:rPr>
      </w:pPr>
      <w:r w:rsidRPr="008E392D">
        <w:rPr>
          <w:rFonts w:ascii="Arial" w:hAnsi="Arial" w:cs="Arial"/>
          <w:b/>
          <w:sz w:val="22"/>
          <w:szCs w:val="22"/>
        </w:rPr>
        <w:lastRenderedPageBreak/>
        <w:t xml:space="preserve">Załącznik nr 11 </w:t>
      </w:r>
      <w:r w:rsidRPr="008E392D">
        <w:rPr>
          <w:rFonts w:ascii="Arial" w:hAnsi="Arial" w:cs="Arial"/>
          <w:b/>
          <w:sz w:val="22"/>
          <w:szCs w:val="22"/>
        </w:rPr>
        <w:tab/>
        <w:t>Zastrzeżenie nie udostępniania informacji stanowiących tajemnicę Wykonawcy</w:t>
      </w:r>
    </w:p>
    <w:p w14:paraId="7909B33B" w14:textId="77777777" w:rsidR="008E392D" w:rsidRPr="008E392D" w:rsidRDefault="008E392D" w:rsidP="008E392D">
      <w:pPr>
        <w:spacing w:line="304" w:lineRule="exact"/>
        <w:jc w:val="both"/>
        <w:rPr>
          <w:rFonts w:ascii="Arial" w:hAnsi="Arial" w:cs="Arial"/>
          <w:b/>
          <w:sz w:val="22"/>
          <w:szCs w:val="22"/>
        </w:rPr>
      </w:pP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10EAD32"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71B14D0B"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4.a)</w:t>
      </w:r>
      <w:r w:rsidR="00E556AC">
        <w:rPr>
          <w:rFonts w:ascii="Arial" w:hAnsi="Arial" w:cs="Arial"/>
          <w:b/>
          <w:i/>
          <w:sz w:val="22"/>
          <w:szCs w:val="22"/>
        </w:rPr>
        <w:t xml:space="preserve"> lub b)</w:t>
      </w:r>
      <w:r>
        <w:rPr>
          <w:rFonts w:ascii="Arial" w:hAnsi="Arial" w:cs="Arial"/>
          <w:b/>
          <w:i/>
          <w:sz w:val="22"/>
          <w:szCs w:val="22"/>
        </w:rPr>
        <w:t xml:space="preserve">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5B175DA9"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2A70F8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5E33AA89"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F224061"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600CB7AE"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62EF848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19BBDB41"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56D7068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869C44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7777777" w:rsidR="00981668" w:rsidRPr="00F1451C" w:rsidRDefault="00981668" w:rsidP="00981668">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691EF4B5" w14:textId="77777777" w:rsidR="00981668" w:rsidRPr="003D6728" w:rsidRDefault="00981668" w:rsidP="00981668">
      <w:pPr>
        <w:tabs>
          <w:tab w:val="left" w:pos="3402"/>
        </w:tabs>
        <w:spacing w:line="304" w:lineRule="exact"/>
        <w:jc w:val="both"/>
        <w:rPr>
          <w:rFonts w:cs="Calibri"/>
          <w:b/>
          <w:u w:val="single"/>
        </w:rPr>
      </w:pPr>
      <w:r w:rsidRPr="003D6728">
        <w:rPr>
          <w:rFonts w:cs="Calibri"/>
          <w:b/>
          <w:u w:val="single"/>
        </w:rPr>
        <w:t>I. Warunki</w:t>
      </w:r>
    </w:p>
    <w:p w14:paraId="639EC035"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5C40A62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15"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7329AB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B65CD40"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7B7FCC44" w14:textId="380A2CD3" w:rsidR="00981668" w:rsidRDefault="00981668" w:rsidP="00981668">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sidR="00AC20A3">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70CC397F"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65C6B372" w14:textId="77777777" w:rsidR="00981668" w:rsidRPr="003D6728" w:rsidRDefault="00981668" w:rsidP="00981668">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2DF156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345B77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749CF56C" w14:textId="77777777" w:rsidR="00981668" w:rsidRPr="008F5648" w:rsidRDefault="00981668" w:rsidP="00981668">
      <w:pPr>
        <w:shd w:val="clear" w:color="auto" w:fill="FFFFFF"/>
        <w:tabs>
          <w:tab w:val="left" w:pos="3402"/>
        </w:tabs>
        <w:spacing w:line="304" w:lineRule="exact"/>
        <w:ind w:left="284" w:hanging="284"/>
        <w:jc w:val="both"/>
        <w:rPr>
          <w:rFonts w:cs="Calibri"/>
        </w:rPr>
      </w:pPr>
      <w:r w:rsidRPr="008F5648">
        <w:rPr>
          <w:rFonts w:cs="Calibri"/>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w:t>
      </w:r>
      <w:r w:rsidRPr="008F5648">
        <w:rPr>
          <w:rFonts w:cs="Calibri"/>
        </w:rPr>
        <w:lastRenderedPageBreak/>
        <w:t xml:space="preserve">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4802738" w14:textId="77777777" w:rsidR="00981668" w:rsidRPr="001B54F6" w:rsidRDefault="00981668" w:rsidP="00981668">
      <w:pPr>
        <w:tabs>
          <w:tab w:val="left" w:pos="3402"/>
        </w:tabs>
        <w:spacing w:line="304" w:lineRule="exact"/>
        <w:jc w:val="both"/>
        <w:rPr>
          <w:rFonts w:cs="Calibri"/>
          <w:highlight w:val="green"/>
        </w:rPr>
      </w:pPr>
    </w:p>
    <w:p w14:paraId="036D7A45" w14:textId="77777777" w:rsidR="00981668" w:rsidRPr="008F5648" w:rsidRDefault="00981668" w:rsidP="00981668">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9F8644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692B24D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37316FC0"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E98E73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4AEA702F"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1EDEA1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DDB117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83A10AC" w14:textId="0A3547D8" w:rsidR="00981668" w:rsidRPr="008F5648" w:rsidRDefault="00981668" w:rsidP="002411EA">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16" w:history="1">
        <w:r w:rsidR="00C74EAB" w:rsidRPr="000A4806">
          <w:rPr>
            <w:rStyle w:val="Hipercze"/>
            <w:rFonts w:cs="Calibri"/>
          </w:rPr>
          <w:t>monika.zierold@enea.pl</w:t>
        </w:r>
      </w:hyperlink>
      <w:r w:rsidRPr="008F5648">
        <w:rPr>
          <w:rFonts w:cs="Calibri"/>
        </w:rPr>
        <w:t xml:space="preserve"> oraz </w:t>
      </w:r>
      <w:hyperlink r:id="rId17"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69E556D" w14:textId="77777777" w:rsidR="00981668" w:rsidRPr="001B54F6" w:rsidRDefault="00981668" w:rsidP="00981668">
      <w:pPr>
        <w:tabs>
          <w:tab w:val="left" w:pos="3402"/>
        </w:tabs>
        <w:spacing w:line="304" w:lineRule="exact"/>
        <w:ind w:left="284" w:hanging="284"/>
        <w:jc w:val="both"/>
        <w:rPr>
          <w:rFonts w:cs="Calibri"/>
          <w:b/>
          <w:highlight w:val="green"/>
        </w:rPr>
      </w:pPr>
    </w:p>
    <w:p w14:paraId="23400041" w14:textId="77777777" w:rsidR="00981668" w:rsidRPr="007E2C43" w:rsidRDefault="00981668" w:rsidP="00981668">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6956864B"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76ACC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173161F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C8912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1194F8E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1B1D81D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560A2F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FC1B68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lastRenderedPageBreak/>
        <w:t xml:space="preserve"> Certyfikat kwalifikowany zainstalowany na komputerze, na którym Wykonawca będzie się logował do konta (certyfikat musi być widoczny w magazynie logicznym certyfikatów systemu Windows o nazwie „Osobisty”).</w:t>
      </w:r>
    </w:p>
    <w:p w14:paraId="258454A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60B13F7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0ADBE70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18"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313A157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19"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32A0"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31E0E70A"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C0C25FB"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7057524" w14:textId="77777777" w:rsidR="007621F0" w:rsidRDefault="007621F0" w:rsidP="00C26983">
      <w:pPr>
        <w:pStyle w:val="Nagwek2"/>
        <w:spacing w:before="0" w:after="0" w:line="304" w:lineRule="exact"/>
        <w:jc w:val="both"/>
        <w:rPr>
          <w:sz w:val="22"/>
          <w:szCs w:val="22"/>
        </w:rPr>
        <w:sectPr w:rsidR="007621F0" w:rsidSect="008E392D">
          <w:footerReference w:type="default" r:id="rId20"/>
          <w:headerReference w:type="first" r:id="rId21"/>
          <w:footerReference w:type="first" r:id="rId22"/>
          <w:pgSz w:w="11906" w:h="16838"/>
          <w:pgMar w:top="567" w:right="851" w:bottom="1134"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FDFA93" w14:textId="6B48E852"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1E3A0583" w:rsidR="00C26983" w:rsidRDefault="00C26983" w:rsidP="00C26983">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73A4DC4C" w:rsidR="00C26983" w:rsidRDefault="00C26983" w:rsidP="00083954">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DE5097">
        <w:rPr>
          <w:rFonts w:ascii="Arial" w:hAnsi="Arial" w:cs="Arial"/>
          <w:sz w:val="22"/>
          <w:szCs w:val="22"/>
        </w:rPr>
        <w:t>dołączamy niżej wymienione</w:t>
      </w:r>
      <w:r w:rsidRPr="00F1451C">
        <w:rPr>
          <w:rFonts w:ascii="Arial" w:hAnsi="Arial" w:cs="Arial"/>
          <w:sz w:val="22"/>
          <w:szCs w:val="22"/>
        </w:rPr>
        <w:t xml:space="preserve"> </w:t>
      </w:r>
      <w:r w:rsidR="00B03863">
        <w:rPr>
          <w:rFonts w:ascii="Arial" w:hAnsi="Arial" w:cs="Arial"/>
          <w:sz w:val="22"/>
          <w:szCs w:val="22"/>
        </w:rPr>
        <w:t>p</w:t>
      </w:r>
      <w:r w:rsidR="00B03863" w:rsidRPr="00B03863">
        <w:rPr>
          <w:rFonts w:ascii="Arial" w:hAnsi="Arial" w:cs="Arial"/>
          <w:sz w:val="22"/>
          <w:szCs w:val="22"/>
        </w:rPr>
        <w:t>rzedmiotowe środki dowodowe</w:t>
      </w:r>
      <w:r w:rsidR="00C0219E">
        <w:rPr>
          <w:rFonts w:ascii="Arial" w:hAnsi="Arial" w:cs="Arial"/>
          <w:sz w:val="22"/>
          <w:szCs w:val="22"/>
        </w:rPr>
        <w:t xml:space="preserve"> w rozumieniu art. 105 </w:t>
      </w:r>
      <w:r w:rsidR="00C0219E" w:rsidRPr="00C0219E">
        <w:rPr>
          <w:rFonts w:ascii="Arial" w:hAnsi="Arial" w:cs="Arial"/>
          <w:sz w:val="22"/>
          <w:szCs w:val="22"/>
        </w:rPr>
        <w:t>ustawy z 11.09.2019 r. - Prawo zamówień publicznych (Dz. U. z 2019 r. poz. 2019 ze zmianami)</w:t>
      </w:r>
      <w:r w:rsidR="004A4777">
        <w:rPr>
          <w:rFonts w:ascii="Arial" w:hAnsi="Arial" w:cs="Arial"/>
          <w:sz w:val="22"/>
          <w:szCs w:val="22"/>
        </w:rPr>
        <w:t xml:space="preserve"> (</w:t>
      </w:r>
      <w:r w:rsidR="004A4777" w:rsidRPr="00E37E8E">
        <w:rPr>
          <w:rFonts w:ascii="Arial" w:hAnsi="Arial" w:cs="Arial"/>
          <w:b/>
          <w:sz w:val="22"/>
          <w:szCs w:val="22"/>
        </w:rPr>
        <w:t>„</w:t>
      </w:r>
      <w:proofErr w:type="spellStart"/>
      <w:r w:rsidR="004A4777" w:rsidRPr="00E37E8E">
        <w:rPr>
          <w:rFonts w:ascii="Arial" w:hAnsi="Arial" w:cs="Arial"/>
          <w:b/>
          <w:sz w:val="22"/>
          <w:szCs w:val="22"/>
        </w:rPr>
        <w:t>p.z.p</w:t>
      </w:r>
      <w:proofErr w:type="spellEnd"/>
      <w:r w:rsidR="004A4777" w:rsidRPr="00E37E8E">
        <w:rPr>
          <w:rFonts w:ascii="Arial" w:hAnsi="Arial" w:cs="Arial"/>
          <w:b/>
          <w:sz w:val="22"/>
          <w:szCs w:val="22"/>
        </w:rPr>
        <w:t>.”</w:t>
      </w:r>
      <w:r w:rsidR="004A4777">
        <w:rPr>
          <w:rFonts w:ascii="Arial" w:hAnsi="Arial" w:cs="Arial"/>
          <w:sz w:val="22"/>
          <w:szCs w:val="22"/>
        </w:rPr>
        <w:t>)</w:t>
      </w:r>
      <w:r w:rsidR="00B03863">
        <w:rPr>
          <w:rFonts w:ascii="Arial" w:hAnsi="Arial" w:cs="Arial"/>
          <w:sz w:val="22"/>
          <w:szCs w:val="22"/>
        </w:rPr>
        <w:t xml:space="preserve">, </w:t>
      </w:r>
      <w:r w:rsidR="00E556AC" w:rsidRPr="00E556AC">
        <w:rPr>
          <w:rFonts w:ascii="Arial" w:hAnsi="Arial" w:cs="Arial"/>
          <w:sz w:val="22"/>
          <w:szCs w:val="22"/>
        </w:rPr>
        <w:t xml:space="preserve">w celu potwierdzenia zgodności dostaw </w:t>
      </w:r>
      <w:r w:rsidR="00C0219E">
        <w:rPr>
          <w:rFonts w:ascii="Arial" w:hAnsi="Arial" w:cs="Arial"/>
          <w:sz w:val="22"/>
          <w:szCs w:val="22"/>
        </w:rPr>
        <w:t xml:space="preserve">z wymaganymi cechami, określonymi </w:t>
      </w:r>
      <w:r w:rsidR="00B03863">
        <w:rPr>
          <w:rFonts w:ascii="Arial" w:hAnsi="Arial" w:cs="Arial"/>
          <w:sz w:val="22"/>
          <w:szCs w:val="22"/>
        </w:rPr>
        <w:t>w SWZ cz. II</w:t>
      </w:r>
      <w:r w:rsidR="00C0219E">
        <w:rPr>
          <w:rFonts w:ascii="Arial" w:hAnsi="Arial" w:cs="Arial"/>
          <w:sz w:val="22"/>
          <w:szCs w:val="22"/>
        </w:rPr>
        <w:t>:</w:t>
      </w:r>
    </w:p>
    <w:p w14:paraId="24392C08" w14:textId="78CE8B19" w:rsidR="00DE5097" w:rsidRDefault="00DE5097" w:rsidP="00C26983">
      <w:pPr>
        <w:spacing w:line="304" w:lineRule="exact"/>
        <w:jc w:val="both"/>
        <w:rPr>
          <w:rFonts w:ascii="Arial" w:hAnsi="Arial" w:cs="Arial"/>
          <w:sz w:val="22"/>
          <w:szCs w:val="22"/>
        </w:rPr>
      </w:pPr>
    </w:p>
    <w:p w14:paraId="26BB24BC" w14:textId="27428083" w:rsidR="00DE5097" w:rsidRDefault="00DE5097" w:rsidP="00C26983">
      <w:pPr>
        <w:spacing w:line="304" w:lineRule="exact"/>
        <w:jc w:val="both"/>
        <w:rPr>
          <w:rFonts w:ascii="Arial" w:hAnsi="Arial" w:cs="Arial"/>
          <w:sz w:val="22"/>
          <w:szCs w:val="22"/>
        </w:rPr>
      </w:pPr>
    </w:p>
    <w:p w14:paraId="3D48EF5E" w14:textId="5F671D22" w:rsidR="001F1307" w:rsidRDefault="001F1307" w:rsidP="00C26983">
      <w:pPr>
        <w:spacing w:line="304" w:lineRule="exact"/>
        <w:jc w:val="both"/>
        <w:rPr>
          <w:rFonts w:ascii="Arial" w:hAnsi="Arial" w:cs="Arial"/>
          <w:sz w:val="22"/>
          <w:szCs w:val="22"/>
        </w:rPr>
      </w:pPr>
    </w:p>
    <w:p w14:paraId="11D57F51" w14:textId="78D66D94" w:rsidR="001F1307" w:rsidRDefault="001F1307" w:rsidP="00C26983">
      <w:pPr>
        <w:spacing w:line="304" w:lineRule="exact"/>
        <w:jc w:val="both"/>
        <w:rPr>
          <w:rFonts w:ascii="Arial" w:hAnsi="Arial" w:cs="Arial"/>
          <w:sz w:val="22"/>
          <w:szCs w:val="22"/>
        </w:rPr>
      </w:pPr>
    </w:p>
    <w:p w14:paraId="5536C804" w14:textId="245BA941" w:rsidR="00AB34BD" w:rsidRDefault="00AB34BD" w:rsidP="00C26983">
      <w:pPr>
        <w:spacing w:line="304" w:lineRule="exact"/>
        <w:jc w:val="both"/>
        <w:rPr>
          <w:rFonts w:ascii="Arial" w:hAnsi="Arial" w:cs="Arial"/>
          <w:sz w:val="22"/>
          <w:szCs w:val="22"/>
        </w:rPr>
      </w:pPr>
    </w:p>
    <w:p w14:paraId="6B78D710" w14:textId="538E3746" w:rsidR="00AB34BD" w:rsidRDefault="00AB34BD" w:rsidP="00C26983">
      <w:pPr>
        <w:spacing w:line="304" w:lineRule="exact"/>
        <w:jc w:val="both"/>
        <w:rPr>
          <w:rFonts w:ascii="Arial" w:hAnsi="Arial" w:cs="Arial"/>
          <w:sz w:val="22"/>
          <w:szCs w:val="22"/>
        </w:rPr>
      </w:pPr>
    </w:p>
    <w:p w14:paraId="11EB5F9C" w14:textId="0BA2503C" w:rsidR="00AB34BD" w:rsidRDefault="00AB34BD" w:rsidP="00C26983">
      <w:pPr>
        <w:spacing w:line="304" w:lineRule="exact"/>
        <w:jc w:val="both"/>
        <w:rPr>
          <w:rFonts w:ascii="Arial" w:hAnsi="Arial" w:cs="Arial"/>
          <w:sz w:val="22"/>
          <w:szCs w:val="22"/>
        </w:rPr>
      </w:pPr>
    </w:p>
    <w:p w14:paraId="6CECBC7A" w14:textId="493C4301" w:rsidR="00AB34BD" w:rsidRDefault="00AB34BD" w:rsidP="00C26983">
      <w:pPr>
        <w:spacing w:line="304" w:lineRule="exact"/>
        <w:jc w:val="both"/>
        <w:rPr>
          <w:rFonts w:ascii="Arial" w:hAnsi="Arial" w:cs="Arial"/>
          <w:sz w:val="22"/>
          <w:szCs w:val="22"/>
        </w:rPr>
      </w:pPr>
    </w:p>
    <w:p w14:paraId="0145F898" w14:textId="32985F10" w:rsidR="00AB34BD" w:rsidRDefault="00AB34BD" w:rsidP="00C26983">
      <w:pPr>
        <w:spacing w:line="304" w:lineRule="exact"/>
        <w:jc w:val="both"/>
        <w:rPr>
          <w:rFonts w:ascii="Arial" w:hAnsi="Arial" w:cs="Arial"/>
          <w:sz w:val="22"/>
          <w:szCs w:val="22"/>
        </w:rPr>
      </w:pPr>
    </w:p>
    <w:p w14:paraId="5F2072D6" w14:textId="170F926A" w:rsidR="001F1307" w:rsidRDefault="001F1307" w:rsidP="00C26983">
      <w:pPr>
        <w:spacing w:line="304" w:lineRule="exact"/>
        <w:jc w:val="both"/>
        <w:rPr>
          <w:rFonts w:ascii="Arial" w:hAnsi="Arial" w:cs="Arial"/>
          <w:sz w:val="22"/>
          <w:szCs w:val="22"/>
        </w:rPr>
      </w:pPr>
    </w:p>
    <w:p w14:paraId="4B70BC75" w14:textId="1B3071C0" w:rsidR="001F1307" w:rsidRDefault="001F1307" w:rsidP="00C26983">
      <w:pPr>
        <w:spacing w:line="304" w:lineRule="exact"/>
        <w:jc w:val="both"/>
        <w:rPr>
          <w:rFonts w:ascii="Arial" w:hAnsi="Arial" w:cs="Arial"/>
          <w:sz w:val="22"/>
          <w:szCs w:val="22"/>
        </w:rPr>
      </w:pPr>
    </w:p>
    <w:p w14:paraId="2C88A2B3" w14:textId="77777777" w:rsidR="001F1307" w:rsidRDefault="001F1307" w:rsidP="00C26983">
      <w:pPr>
        <w:spacing w:line="304" w:lineRule="exact"/>
        <w:jc w:val="both"/>
        <w:rPr>
          <w:rFonts w:ascii="Arial" w:hAnsi="Arial" w:cs="Arial"/>
          <w:sz w:val="22"/>
          <w:szCs w:val="22"/>
        </w:rPr>
      </w:pPr>
    </w:p>
    <w:tbl>
      <w:tblPr>
        <w:tblW w:w="12190" w:type="dxa"/>
        <w:tblInd w:w="-8" w:type="dxa"/>
        <w:tblLayout w:type="fixed"/>
        <w:tblCellMar>
          <w:left w:w="40" w:type="dxa"/>
          <w:right w:w="40" w:type="dxa"/>
        </w:tblCellMar>
        <w:tblLook w:val="0000" w:firstRow="0" w:lastRow="0" w:firstColumn="0" w:lastColumn="0" w:noHBand="0" w:noVBand="0"/>
      </w:tblPr>
      <w:tblGrid>
        <w:gridCol w:w="1418"/>
        <w:gridCol w:w="1276"/>
        <w:gridCol w:w="992"/>
        <w:gridCol w:w="3118"/>
        <w:gridCol w:w="2409"/>
        <w:gridCol w:w="2977"/>
      </w:tblGrid>
      <w:tr w:rsidR="002411EA" w:rsidRPr="005A21A0" w14:paraId="1BED13DE" w14:textId="07C88B97" w:rsidTr="00787C91">
        <w:trPr>
          <w:trHeight w:val="916"/>
        </w:trPr>
        <w:tc>
          <w:tcPr>
            <w:tcW w:w="3686"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6719455" w14:textId="049A55E2"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lastRenderedPageBreak/>
              <w:t>Wymagany parametr</w:t>
            </w:r>
          </w:p>
        </w:tc>
        <w:tc>
          <w:tcPr>
            <w:tcW w:w="311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61D40E2" w14:textId="15861CB8"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 xml:space="preserve">Rodzaj przedmiotowego środka dowodowego (w rozumieniu art. 105 ust. 1 - 3 </w:t>
            </w:r>
            <w:proofErr w:type="spellStart"/>
            <w:r w:rsidRPr="0015653C">
              <w:rPr>
                <w:rStyle w:val="FontStyle289"/>
                <w:rFonts w:asciiTheme="minorBidi" w:hAnsiTheme="minorBidi" w:cstheme="minorBidi"/>
                <w:bCs/>
                <w:sz w:val="12"/>
                <w:szCs w:val="22"/>
              </w:rPr>
              <w:t>p.z.p</w:t>
            </w:r>
            <w:proofErr w:type="spellEnd"/>
            <w:r w:rsidRPr="0015653C">
              <w:rPr>
                <w:rStyle w:val="FontStyle289"/>
                <w:rFonts w:asciiTheme="minorBidi" w:hAnsiTheme="minorBidi" w:cstheme="minorBidi"/>
                <w:bCs/>
                <w:sz w:val="12"/>
                <w:szCs w:val="22"/>
              </w:rPr>
              <w:t>.) – tj. certyfikaty/sprawozdania z badań wydane przez jednostkę oceniającą zgodność</w:t>
            </w:r>
          </w:p>
        </w:tc>
        <w:tc>
          <w:tcPr>
            <w:tcW w:w="240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B4EDFCF" w14:textId="14B3CBF1"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 xml:space="preserve">Przyczyny braku dostępu do certyfikatów lub sprawozdań z badań (w rozumieniu art. 105 ust. 4 </w:t>
            </w:r>
            <w:proofErr w:type="spellStart"/>
            <w:r w:rsidRPr="0015653C">
              <w:rPr>
                <w:rStyle w:val="FontStyle289"/>
                <w:rFonts w:asciiTheme="minorBidi" w:hAnsiTheme="minorBidi" w:cstheme="minorBidi"/>
                <w:bCs/>
                <w:sz w:val="12"/>
                <w:szCs w:val="22"/>
              </w:rPr>
              <w:t>p.z.p</w:t>
            </w:r>
            <w:proofErr w:type="spellEnd"/>
            <w:r w:rsidRPr="0015653C">
              <w:rPr>
                <w:rStyle w:val="FontStyle289"/>
                <w:rFonts w:asciiTheme="minorBidi" w:hAnsiTheme="minorBidi" w:cstheme="minorBidi"/>
                <w:bCs/>
                <w:sz w:val="1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39FDFFF" w14:textId="292D05A3" w:rsidR="002411EA" w:rsidRPr="0015653C" w:rsidRDefault="002411EA">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 xml:space="preserve">Dowody zastępcze potwierdzające, że oferowane dostawy spełniają wymagania Zamawiającego (w rozumieniu art. 105 ust. 4 </w:t>
            </w:r>
            <w:proofErr w:type="spellStart"/>
            <w:r w:rsidRPr="0015653C">
              <w:rPr>
                <w:rStyle w:val="FontStyle289"/>
                <w:rFonts w:asciiTheme="minorBidi" w:hAnsiTheme="minorBidi" w:cstheme="minorBidi"/>
                <w:bCs/>
                <w:sz w:val="12"/>
                <w:szCs w:val="22"/>
              </w:rPr>
              <w:t>p.z.p</w:t>
            </w:r>
            <w:proofErr w:type="spellEnd"/>
            <w:r w:rsidRPr="0015653C">
              <w:rPr>
                <w:rStyle w:val="FontStyle289"/>
                <w:rFonts w:asciiTheme="minorBidi" w:hAnsiTheme="minorBidi" w:cstheme="minorBidi"/>
                <w:bCs/>
                <w:sz w:val="12"/>
                <w:szCs w:val="22"/>
              </w:rPr>
              <w:t>.)</w:t>
            </w:r>
          </w:p>
        </w:tc>
      </w:tr>
      <w:tr w:rsidR="00833106" w:rsidRPr="005A21A0" w14:paraId="7E351040" w14:textId="77777777" w:rsidTr="0015653C">
        <w:trPr>
          <w:trHeight w:val="446"/>
        </w:trPr>
        <w:tc>
          <w:tcPr>
            <w:tcW w:w="1418" w:type="dxa"/>
            <w:tcBorders>
              <w:top w:val="single" w:sz="8" w:space="0" w:color="auto"/>
              <w:left w:val="single" w:sz="8" w:space="0" w:color="auto"/>
              <w:bottom w:val="single" w:sz="8" w:space="0" w:color="auto"/>
              <w:right w:val="single" w:sz="8" w:space="0" w:color="auto"/>
            </w:tcBorders>
          </w:tcPr>
          <w:p w14:paraId="4815AFB2" w14:textId="7538C67D"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b/>
                <w:bCs/>
                <w:sz w:val="12"/>
                <w:szCs w:val="22"/>
              </w:rPr>
              <w:t>Parametr</w:t>
            </w:r>
          </w:p>
        </w:tc>
        <w:tc>
          <w:tcPr>
            <w:tcW w:w="1276" w:type="dxa"/>
            <w:tcBorders>
              <w:top w:val="single" w:sz="8" w:space="0" w:color="auto"/>
              <w:left w:val="nil"/>
              <w:bottom w:val="single" w:sz="8" w:space="0" w:color="auto"/>
              <w:right w:val="single" w:sz="8" w:space="0" w:color="auto"/>
            </w:tcBorders>
          </w:tcPr>
          <w:p w14:paraId="03022BCA" w14:textId="447D7649" w:rsidR="00833106" w:rsidRPr="0015653C" w:rsidRDefault="00B00448" w:rsidP="00833106">
            <w:pPr>
              <w:pStyle w:val="Style5"/>
              <w:widowControl/>
              <w:spacing w:line="304" w:lineRule="exact"/>
              <w:jc w:val="left"/>
              <w:rPr>
                <w:rStyle w:val="FontStyle289"/>
                <w:rFonts w:asciiTheme="minorBidi" w:hAnsiTheme="minorBidi" w:cstheme="minorBidi"/>
                <w:bCs/>
                <w:sz w:val="12"/>
                <w:szCs w:val="22"/>
              </w:rPr>
            </w:pPr>
            <w:r w:rsidRPr="0015653C">
              <w:rPr>
                <w:rStyle w:val="FontStyle289"/>
                <w:rFonts w:asciiTheme="minorBidi" w:hAnsiTheme="minorBidi" w:cstheme="minorBidi"/>
                <w:bCs/>
                <w:sz w:val="12"/>
                <w:szCs w:val="22"/>
              </w:rPr>
              <w:t>Jednostka</w:t>
            </w:r>
          </w:p>
        </w:tc>
        <w:tc>
          <w:tcPr>
            <w:tcW w:w="992" w:type="dxa"/>
            <w:tcBorders>
              <w:top w:val="single" w:sz="8" w:space="0" w:color="auto"/>
              <w:left w:val="nil"/>
              <w:bottom w:val="single" w:sz="8" w:space="0" w:color="auto"/>
              <w:right w:val="single" w:sz="8" w:space="0" w:color="auto"/>
            </w:tcBorders>
          </w:tcPr>
          <w:p w14:paraId="0CB7994F" w14:textId="1E23B00F"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b/>
                <w:bCs/>
                <w:sz w:val="12"/>
                <w:szCs w:val="22"/>
              </w:rPr>
              <w:t>Zakres</w:t>
            </w:r>
          </w:p>
        </w:tc>
        <w:tc>
          <w:tcPr>
            <w:tcW w:w="3118" w:type="dxa"/>
            <w:tcBorders>
              <w:top w:val="single" w:sz="6" w:space="0" w:color="auto"/>
              <w:left w:val="single" w:sz="6" w:space="0" w:color="auto"/>
              <w:bottom w:val="single" w:sz="6" w:space="0" w:color="auto"/>
              <w:right w:val="single" w:sz="6" w:space="0" w:color="auto"/>
            </w:tcBorders>
          </w:tcPr>
          <w:p w14:paraId="7A812577" w14:textId="77777777"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47874828" w14:textId="77777777"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2BE7FF2C" w14:textId="77777777" w:rsidR="00833106" w:rsidRPr="0015653C" w:rsidRDefault="00833106" w:rsidP="00833106">
            <w:pPr>
              <w:pStyle w:val="Style5"/>
              <w:widowControl/>
              <w:spacing w:line="304" w:lineRule="exact"/>
              <w:jc w:val="left"/>
              <w:rPr>
                <w:rStyle w:val="FontStyle289"/>
                <w:rFonts w:asciiTheme="minorBidi" w:hAnsiTheme="minorBidi" w:cstheme="minorBidi"/>
                <w:bCs/>
                <w:sz w:val="12"/>
                <w:szCs w:val="22"/>
              </w:rPr>
            </w:pPr>
          </w:p>
        </w:tc>
      </w:tr>
      <w:tr w:rsidR="00B00448" w:rsidRPr="005A21A0" w14:paraId="39E85A06" w14:textId="77777777" w:rsidTr="0015653C">
        <w:trPr>
          <w:trHeight w:val="409"/>
        </w:trPr>
        <w:tc>
          <w:tcPr>
            <w:tcW w:w="1418" w:type="dxa"/>
            <w:tcBorders>
              <w:top w:val="nil"/>
              <w:left w:val="single" w:sz="8" w:space="0" w:color="auto"/>
              <w:bottom w:val="single" w:sz="8" w:space="0" w:color="auto"/>
              <w:right w:val="single" w:sz="8" w:space="0" w:color="auto"/>
            </w:tcBorders>
            <w:vAlign w:val="center"/>
          </w:tcPr>
          <w:p w14:paraId="3185D12E" w14:textId="3BE8ED3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SiO2</w:t>
            </w:r>
          </w:p>
        </w:tc>
        <w:tc>
          <w:tcPr>
            <w:tcW w:w="1276" w:type="dxa"/>
            <w:tcBorders>
              <w:top w:val="nil"/>
              <w:left w:val="nil"/>
              <w:bottom w:val="single" w:sz="8" w:space="0" w:color="auto"/>
              <w:right w:val="single" w:sz="8" w:space="0" w:color="auto"/>
            </w:tcBorders>
            <w:vAlign w:val="center"/>
          </w:tcPr>
          <w:p w14:paraId="75B697EA" w14:textId="75D33069"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78EEF3C6" w14:textId="769ED979"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60,0</w:t>
            </w:r>
          </w:p>
        </w:tc>
        <w:tc>
          <w:tcPr>
            <w:tcW w:w="3118" w:type="dxa"/>
            <w:tcBorders>
              <w:top w:val="single" w:sz="6" w:space="0" w:color="auto"/>
              <w:left w:val="single" w:sz="6" w:space="0" w:color="auto"/>
              <w:bottom w:val="single" w:sz="6" w:space="0" w:color="auto"/>
              <w:right w:val="single" w:sz="6" w:space="0" w:color="auto"/>
            </w:tcBorders>
          </w:tcPr>
          <w:p w14:paraId="020AF83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79E1A84D"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61028D01"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37C274D8" w14:textId="77777777" w:rsidTr="0015653C">
        <w:trPr>
          <w:trHeight w:val="259"/>
        </w:trPr>
        <w:tc>
          <w:tcPr>
            <w:tcW w:w="1418" w:type="dxa"/>
            <w:tcBorders>
              <w:top w:val="nil"/>
              <w:left w:val="single" w:sz="8" w:space="0" w:color="auto"/>
              <w:bottom w:val="single" w:sz="8" w:space="0" w:color="auto"/>
              <w:right w:val="single" w:sz="8" w:space="0" w:color="auto"/>
            </w:tcBorders>
            <w:vAlign w:val="center"/>
          </w:tcPr>
          <w:p w14:paraId="43B01A0F" w14:textId="60AFBBDB"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Al2O3</w:t>
            </w:r>
          </w:p>
        </w:tc>
        <w:tc>
          <w:tcPr>
            <w:tcW w:w="1276" w:type="dxa"/>
            <w:tcBorders>
              <w:top w:val="nil"/>
              <w:left w:val="nil"/>
              <w:bottom w:val="single" w:sz="8" w:space="0" w:color="auto"/>
              <w:right w:val="single" w:sz="8" w:space="0" w:color="auto"/>
            </w:tcBorders>
            <w:vAlign w:val="center"/>
          </w:tcPr>
          <w:p w14:paraId="55E48884" w14:textId="6EC7A518"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3B560C57" w14:textId="5F566B8E"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min 30,0</w:t>
            </w:r>
          </w:p>
        </w:tc>
        <w:tc>
          <w:tcPr>
            <w:tcW w:w="3118" w:type="dxa"/>
            <w:tcBorders>
              <w:top w:val="single" w:sz="6" w:space="0" w:color="auto"/>
              <w:left w:val="single" w:sz="6" w:space="0" w:color="auto"/>
              <w:bottom w:val="single" w:sz="6" w:space="0" w:color="auto"/>
              <w:right w:val="single" w:sz="6" w:space="0" w:color="auto"/>
            </w:tcBorders>
          </w:tcPr>
          <w:p w14:paraId="6F243E05"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5C6C2C8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3CF5AB89"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51BB5492" w14:textId="77777777" w:rsidTr="0015653C">
        <w:trPr>
          <w:trHeight w:val="363"/>
        </w:trPr>
        <w:tc>
          <w:tcPr>
            <w:tcW w:w="1418" w:type="dxa"/>
            <w:tcBorders>
              <w:top w:val="nil"/>
              <w:left w:val="single" w:sz="8" w:space="0" w:color="auto"/>
              <w:bottom w:val="single" w:sz="8" w:space="0" w:color="auto"/>
              <w:right w:val="single" w:sz="8" w:space="0" w:color="auto"/>
            </w:tcBorders>
            <w:vAlign w:val="center"/>
          </w:tcPr>
          <w:p w14:paraId="4DD17801" w14:textId="058418C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TiO2</w:t>
            </w:r>
          </w:p>
        </w:tc>
        <w:tc>
          <w:tcPr>
            <w:tcW w:w="1276" w:type="dxa"/>
            <w:tcBorders>
              <w:top w:val="nil"/>
              <w:left w:val="nil"/>
              <w:bottom w:val="single" w:sz="8" w:space="0" w:color="auto"/>
              <w:right w:val="single" w:sz="8" w:space="0" w:color="auto"/>
            </w:tcBorders>
            <w:vAlign w:val="center"/>
          </w:tcPr>
          <w:p w14:paraId="77F5999F" w14:textId="1CC97C71"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2413721B" w14:textId="3BB4AB70"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1,2</w:t>
            </w:r>
          </w:p>
        </w:tc>
        <w:tc>
          <w:tcPr>
            <w:tcW w:w="3118" w:type="dxa"/>
            <w:tcBorders>
              <w:top w:val="single" w:sz="6" w:space="0" w:color="auto"/>
              <w:left w:val="single" w:sz="6" w:space="0" w:color="auto"/>
              <w:bottom w:val="single" w:sz="6" w:space="0" w:color="auto"/>
              <w:right w:val="single" w:sz="6" w:space="0" w:color="auto"/>
            </w:tcBorders>
          </w:tcPr>
          <w:p w14:paraId="190D4DB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2E6AA857"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CC8E30D"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60830811" w14:textId="77777777" w:rsidTr="0015653C">
        <w:trPr>
          <w:trHeight w:val="397"/>
        </w:trPr>
        <w:tc>
          <w:tcPr>
            <w:tcW w:w="1418" w:type="dxa"/>
            <w:tcBorders>
              <w:top w:val="nil"/>
              <w:left w:val="single" w:sz="8" w:space="0" w:color="auto"/>
              <w:bottom w:val="single" w:sz="8" w:space="0" w:color="auto"/>
              <w:right w:val="single" w:sz="8" w:space="0" w:color="auto"/>
            </w:tcBorders>
            <w:vAlign w:val="center"/>
          </w:tcPr>
          <w:p w14:paraId="6C38D067" w14:textId="3110407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Fe2O3</w:t>
            </w:r>
          </w:p>
        </w:tc>
        <w:tc>
          <w:tcPr>
            <w:tcW w:w="1276" w:type="dxa"/>
            <w:tcBorders>
              <w:top w:val="nil"/>
              <w:left w:val="nil"/>
              <w:bottom w:val="single" w:sz="8" w:space="0" w:color="auto"/>
              <w:right w:val="single" w:sz="8" w:space="0" w:color="auto"/>
            </w:tcBorders>
            <w:vAlign w:val="center"/>
          </w:tcPr>
          <w:p w14:paraId="5A9FFE6C" w14:textId="58D5578C"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46F04A94" w14:textId="2A2F4374"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1,5</w:t>
            </w:r>
          </w:p>
        </w:tc>
        <w:tc>
          <w:tcPr>
            <w:tcW w:w="3118" w:type="dxa"/>
            <w:tcBorders>
              <w:top w:val="single" w:sz="6" w:space="0" w:color="auto"/>
              <w:left w:val="single" w:sz="6" w:space="0" w:color="auto"/>
              <w:bottom w:val="single" w:sz="6" w:space="0" w:color="auto"/>
              <w:right w:val="single" w:sz="6" w:space="0" w:color="auto"/>
            </w:tcBorders>
          </w:tcPr>
          <w:p w14:paraId="0B69E556"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788FD859"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16BD2CE"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4F5BDDDF" w14:textId="77777777" w:rsidTr="0015653C">
        <w:trPr>
          <w:trHeight w:val="275"/>
        </w:trPr>
        <w:tc>
          <w:tcPr>
            <w:tcW w:w="1418" w:type="dxa"/>
            <w:tcBorders>
              <w:top w:val="nil"/>
              <w:left w:val="single" w:sz="8" w:space="0" w:color="auto"/>
              <w:bottom w:val="single" w:sz="8" w:space="0" w:color="auto"/>
              <w:right w:val="single" w:sz="8" w:space="0" w:color="auto"/>
            </w:tcBorders>
            <w:vAlign w:val="center"/>
          </w:tcPr>
          <w:p w14:paraId="471ED60A" w14:textId="7026D403"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roofErr w:type="spellStart"/>
            <w:r w:rsidRPr="0015653C">
              <w:rPr>
                <w:rFonts w:asciiTheme="minorBidi" w:hAnsiTheme="minorBidi" w:cstheme="minorBidi"/>
                <w:sz w:val="12"/>
                <w:szCs w:val="22"/>
              </w:rPr>
              <w:t>MgO</w:t>
            </w:r>
            <w:proofErr w:type="spellEnd"/>
          </w:p>
        </w:tc>
        <w:tc>
          <w:tcPr>
            <w:tcW w:w="1276" w:type="dxa"/>
            <w:tcBorders>
              <w:top w:val="nil"/>
              <w:left w:val="nil"/>
              <w:bottom w:val="single" w:sz="8" w:space="0" w:color="auto"/>
              <w:right w:val="single" w:sz="8" w:space="0" w:color="auto"/>
            </w:tcBorders>
            <w:vAlign w:val="center"/>
          </w:tcPr>
          <w:p w14:paraId="05060C63" w14:textId="507267FF"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5415E1C5" w14:textId="0A70E2EB"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6683180F"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4E3EDAF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5C62A4DF"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1720ABC1" w14:textId="77777777" w:rsidTr="0015653C">
        <w:trPr>
          <w:trHeight w:val="223"/>
        </w:trPr>
        <w:tc>
          <w:tcPr>
            <w:tcW w:w="1418" w:type="dxa"/>
            <w:tcBorders>
              <w:top w:val="nil"/>
              <w:left w:val="single" w:sz="8" w:space="0" w:color="auto"/>
              <w:bottom w:val="single" w:sz="8" w:space="0" w:color="auto"/>
              <w:right w:val="single" w:sz="8" w:space="0" w:color="auto"/>
            </w:tcBorders>
            <w:vAlign w:val="center"/>
          </w:tcPr>
          <w:p w14:paraId="7D0A137C" w14:textId="3F73AE83"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roofErr w:type="spellStart"/>
            <w:r w:rsidRPr="0015653C">
              <w:rPr>
                <w:rFonts w:asciiTheme="minorBidi" w:hAnsiTheme="minorBidi" w:cstheme="minorBidi"/>
                <w:sz w:val="12"/>
                <w:szCs w:val="22"/>
              </w:rPr>
              <w:t>CaO</w:t>
            </w:r>
            <w:proofErr w:type="spellEnd"/>
          </w:p>
        </w:tc>
        <w:tc>
          <w:tcPr>
            <w:tcW w:w="1276" w:type="dxa"/>
            <w:tcBorders>
              <w:top w:val="nil"/>
              <w:left w:val="nil"/>
              <w:bottom w:val="single" w:sz="8" w:space="0" w:color="auto"/>
              <w:right w:val="single" w:sz="8" w:space="0" w:color="auto"/>
            </w:tcBorders>
            <w:vAlign w:val="center"/>
          </w:tcPr>
          <w:p w14:paraId="069A6420" w14:textId="554A258D"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6BFFDEA3" w14:textId="53F1B3CC"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520D0A33"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594D3173"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016EEA57"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4152D47A" w14:textId="77777777" w:rsidTr="0015653C">
        <w:trPr>
          <w:trHeight w:val="401"/>
        </w:trPr>
        <w:tc>
          <w:tcPr>
            <w:tcW w:w="1418" w:type="dxa"/>
            <w:tcBorders>
              <w:top w:val="nil"/>
              <w:left w:val="single" w:sz="8" w:space="0" w:color="auto"/>
              <w:bottom w:val="single" w:sz="8" w:space="0" w:color="auto"/>
              <w:right w:val="single" w:sz="8" w:space="0" w:color="auto"/>
            </w:tcBorders>
            <w:vAlign w:val="center"/>
          </w:tcPr>
          <w:p w14:paraId="1EFE6027" w14:textId="569F999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K2O</w:t>
            </w:r>
          </w:p>
        </w:tc>
        <w:tc>
          <w:tcPr>
            <w:tcW w:w="1276" w:type="dxa"/>
            <w:tcBorders>
              <w:top w:val="nil"/>
              <w:left w:val="nil"/>
              <w:bottom w:val="single" w:sz="8" w:space="0" w:color="auto"/>
              <w:right w:val="single" w:sz="8" w:space="0" w:color="auto"/>
            </w:tcBorders>
            <w:vAlign w:val="center"/>
          </w:tcPr>
          <w:p w14:paraId="1FBB8A37" w14:textId="3A3FA7C4"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78B235D8" w14:textId="1159C916"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67C8A5D0"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78E10A1"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020B1D3"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4D3E5A3C" w14:textId="77777777" w:rsidTr="0015653C">
        <w:trPr>
          <w:trHeight w:val="333"/>
        </w:trPr>
        <w:tc>
          <w:tcPr>
            <w:tcW w:w="1418" w:type="dxa"/>
            <w:tcBorders>
              <w:top w:val="nil"/>
              <w:left w:val="single" w:sz="8" w:space="0" w:color="auto"/>
              <w:bottom w:val="single" w:sz="8" w:space="0" w:color="auto"/>
              <w:right w:val="single" w:sz="8" w:space="0" w:color="auto"/>
            </w:tcBorders>
            <w:vAlign w:val="center"/>
          </w:tcPr>
          <w:p w14:paraId="14A6C891" w14:textId="2EC08BDF"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Wilgoć</w:t>
            </w:r>
          </w:p>
        </w:tc>
        <w:tc>
          <w:tcPr>
            <w:tcW w:w="1276" w:type="dxa"/>
            <w:tcBorders>
              <w:top w:val="nil"/>
              <w:left w:val="nil"/>
              <w:bottom w:val="single" w:sz="8" w:space="0" w:color="auto"/>
              <w:right w:val="single" w:sz="8" w:space="0" w:color="auto"/>
            </w:tcBorders>
            <w:vAlign w:val="center"/>
          </w:tcPr>
          <w:p w14:paraId="5D692EE0" w14:textId="68B56151"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27383D2A" w14:textId="27AAC9C6"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1,0</w:t>
            </w:r>
          </w:p>
        </w:tc>
        <w:tc>
          <w:tcPr>
            <w:tcW w:w="3118" w:type="dxa"/>
            <w:tcBorders>
              <w:top w:val="single" w:sz="6" w:space="0" w:color="auto"/>
              <w:left w:val="single" w:sz="6" w:space="0" w:color="auto"/>
              <w:bottom w:val="single" w:sz="6" w:space="0" w:color="auto"/>
              <w:right w:val="single" w:sz="6" w:space="0" w:color="auto"/>
            </w:tcBorders>
          </w:tcPr>
          <w:p w14:paraId="338F3C6A"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90D8547"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36BEB54F"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5EDB2805" w14:textId="77777777" w:rsidTr="0015653C">
        <w:trPr>
          <w:trHeight w:val="259"/>
        </w:trPr>
        <w:tc>
          <w:tcPr>
            <w:tcW w:w="1418" w:type="dxa"/>
            <w:tcBorders>
              <w:top w:val="nil"/>
              <w:left w:val="single" w:sz="8" w:space="0" w:color="auto"/>
              <w:bottom w:val="single" w:sz="8" w:space="0" w:color="auto"/>
              <w:right w:val="single" w:sz="8" w:space="0" w:color="auto"/>
            </w:tcBorders>
            <w:vAlign w:val="center"/>
          </w:tcPr>
          <w:p w14:paraId="76031FF4" w14:textId="77202F8D"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Strata prażenia</w:t>
            </w:r>
          </w:p>
        </w:tc>
        <w:tc>
          <w:tcPr>
            <w:tcW w:w="1276" w:type="dxa"/>
            <w:tcBorders>
              <w:top w:val="nil"/>
              <w:left w:val="nil"/>
              <w:bottom w:val="single" w:sz="8" w:space="0" w:color="auto"/>
              <w:right w:val="single" w:sz="8" w:space="0" w:color="auto"/>
            </w:tcBorders>
            <w:vAlign w:val="center"/>
          </w:tcPr>
          <w:p w14:paraId="70EDDCFB" w14:textId="63FC445C"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w:t>
            </w:r>
          </w:p>
        </w:tc>
        <w:tc>
          <w:tcPr>
            <w:tcW w:w="992" w:type="dxa"/>
            <w:tcBorders>
              <w:top w:val="nil"/>
              <w:left w:val="nil"/>
              <w:bottom w:val="single" w:sz="8" w:space="0" w:color="auto"/>
              <w:right w:val="single" w:sz="8" w:space="0" w:color="auto"/>
            </w:tcBorders>
            <w:vAlign w:val="center"/>
          </w:tcPr>
          <w:p w14:paraId="7043876F" w14:textId="655ABE91"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max 13,0</w:t>
            </w:r>
          </w:p>
        </w:tc>
        <w:tc>
          <w:tcPr>
            <w:tcW w:w="3118" w:type="dxa"/>
            <w:tcBorders>
              <w:top w:val="single" w:sz="6" w:space="0" w:color="auto"/>
              <w:left w:val="single" w:sz="6" w:space="0" w:color="auto"/>
              <w:bottom w:val="single" w:sz="6" w:space="0" w:color="auto"/>
              <w:right w:val="single" w:sz="6" w:space="0" w:color="auto"/>
            </w:tcBorders>
          </w:tcPr>
          <w:p w14:paraId="69AFB012"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402A165"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3F66706"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26C5FCDE" w14:textId="77777777" w:rsidTr="0015653C">
        <w:trPr>
          <w:trHeight w:val="221"/>
        </w:trPr>
        <w:tc>
          <w:tcPr>
            <w:tcW w:w="1418" w:type="dxa"/>
            <w:tcBorders>
              <w:top w:val="nil"/>
              <w:left w:val="single" w:sz="8" w:space="0" w:color="auto"/>
              <w:bottom w:val="single" w:sz="8" w:space="0" w:color="auto"/>
              <w:right w:val="single" w:sz="8" w:space="0" w:color="auto"/>
            </w:tcBorders>
            <w:vAlign w:val="center"/>
          </w:tcPr>
          <w:p w14:paraId="2BA81048" w14:textId="711E7E3B"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Ciężar nasypowy</w:t>
            </w:r>
          </w:p>
        </w:tc>
        <w:tc>
          <w:tcPr>
            <w:tcW w:w="1276" w:type="dxa"/>
            <w:tcBorders>
              <w:top w:val="nil"/>
              <w:left w:val="nil"/>
              <w:bottom w:val="single" w:sz="8" w:space="0" w:color="auto"/>
              <w:right w:val="single" w:sz="8" w:space="0" w:color="auto"/>
            </w:tcBorders>
            <w:vAlign w:val="center"/>
          </w:tcPr>
          <w:p w14:paraId="69855DBD" w14:textId="01D6575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kg/m3</w:t>
            </w:r>
          </w:p>
        </w:tc>
        <w:tc>
          <w:tcPr>
            <w:tcW w:w="992" w:type="dxa"/>
            <w:tcBorders>
              <w:top w:val="nil"/>
              <w:left w:val="nil"/>
              <w:bottom w:val="single" w:sz="8" w:space="0" w:color="auto"/>
              <w:right w:val="single" w:sz="8" w:space="0" w:color="auto"/>
            </w:tcBorders>
            <w:vAlign w:val="center"/>
          </w:tcPr>
          <w:p w14:paraId="3C6A15B8" w14:textId="719AAD5E"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300 - 600</w:t>
            </w:r>
          </w:p>
        </w:tc>
        <w:tc>
          <w:tcPr>
            <w:tcW w:w="3118" w:type="dxa"/>
            <w:tcBorders>
              <w:top w:val="single" w:sz="6" w:space="0" w:color="auto"/>
              <w:left w:val="single" w:sz="6" w:space="0" w:color="auto"/>
              <w:bottom w:val="single" w:sz="4" w:space="0" w:color="auto"/>
              <w:right w:val="single" w:sz="6" w:space="0" w:color="auto"/>
            </w:tcBorders>
          </w:tcPr>
          <w:p w14:paraId="4CD00990"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640BAB5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2EB9BE4B"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r w:rsidR="00B00448" w:rsidRPr="005A21A0" w14:paraId="1DE633DC" w14:textId="77777777" w:rsidTr="0015653C">
        <w:trPr>
          <w:trHeight w:val="325"/>
        </w:trPr>
        <w:tc>
          <w:tcPr>
            <w:tcW w:w="1418" w:type="dxa"/>
            <w:tcBorders>
              <w:top w:val="nil"/>
              <w:left w:val="single" w:sz="8" w:space="0" w:color="auto"/>
              <w:bottom w:val="single" w:sz="8" w:space="0" w:color="auto"/>
              <w:right w:val="single" w:sz="8" w:space="0" w:color="auto"/>
            </w:tcBorders>
            <w:vAlign w:val="center"/>
          </w:tcPr>
          <w:p w14:paraId="3C896D84" w14:textId="6FED269D"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Gęstość</w:t>
            </w:r>
          </w:p>
        </w:tc>
        <w:tc>
          <w:tcPr>
            <w:tcW w:w="1276" w:type="dxa"/>
            <w:tcBorders>
              <w:top w:val="nil"/>
              <w:left w:val="nil"/>
              <w:bottom w:val="single" w:sz="8" w:space="0" w:color="auto"/>
              <w:right w:val="single" w:sz="8" w:space="0" w:color="auto"/>
            </w:tcBorders>
            <w:vAlign w:val="center"/>
          </w:tcPr>
          <w:p w14:paraId="7F3B43C8" w14:textId="30951A4A"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kg/m3</w:t>
            </w:r>
          </w:p>
        </w:tc>
        <w:tc>
          <w:tcPr>
            <w:tcW w:w="992" w:type="dxa"/>
            <w:tcBorders>
              <w:top w:val="nil"/>
              <w:left w:val="nil"/>
              <w:bottom w:val="single" w:sz="8" w:space="0" w:color="auto"/>
              <w:right w:val="single" w:sz="8" w:space="0" w:color="auto"/>
            </w:tcBorders>
            <w:vAlign w:val="center"/>
          </w:tcPr>
          <w:p w14:paraId="1FA43FE7" w14:textId="06B265DC" w:rsidR="00B00448" w:rsidRPr="0015653C" w:rsidRDefault="005A21A0" w:rsidP="00B00448">
            <w:pPr>
              <w:pStyle w:val="Style5"/>
              <w:widowControl/>
              <w:spacing w:line="304" w:lineRule="exact"/>
              <w:jc w:val="left"/>
              <w:rPr>
                <w:rStyle w:val="FontStyle289"/>
                <w:rFonts w:asciiTheme="minorBidi" w:hAnsiTheme="minorBidi" w:cstheme="minorBidi"/>
                <w:bCs/>
                <w:sz w:val="12"/>
                <w:szCs w:val="22"/>
              </w:rPr>
            </w:pPr>
            <w:r w:rsidRPr="0015653C">
              <w:rPr>
                <w:rFonts w:asciiTheme="minorBidi" w:hAnsiTheme="minorBidi" w:cstheme="minorBidi"/>
                <w:sz w:val="12"/>
                <w:szCs w:val="22"/>
              </w:rPr>
              <w:t xml:space="preserve">2500 </w:t>
            </w:r>
            <w:r w:rsidR="00B00448" w:rsidRPr="0015653C">
              <w:rPr>
                <w:rFonts w:asciiTheme="minorBidi" w:hAnsiTheme="minorBidi" w:cstheme="minorBidi"/>
                <w:sz w:val="12"/>
                <w:szCs w:val="22"/>
              </w:rPr>
              <w:t>- 2700</w:t>
            </w:r>
          </w:p>
        </w:tc>
        <w:tc>
          <w:tcPr>
            <w:tcW w:w="3118" w:type="dxa"/>
            <w:tcBorders>
              <w:top w:val="single" w:sz="4" w:space="0" w:color="auto"/>
              <w:left w:val="single" w:sz="4" w:space="0" w:color="auto"/>
              <w:bottom w:val="single" w:sz="4" w:space="0" w:color="auto"/>
              <w:right w:val="single" w:sz="4" w:space="0" w:color="auto"/>
            </w:tcBorders>
          </w:tcPr>
          <w:p w14:paraId="7B343849"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409" w:type="dxa"/>
            <w:tcBorders>
              <w:top w:val="single" w:sz="6" w:space="0" w:color="auto"/>
              <w:left w:val="single" w:sz="4" w:space="0" w:color="auto"/>
              <w:bottom w:val="single" w:sz="6" w:space="0" w:color="auto"/>
              <w:right w:val="single" w:sz="6" w:space="0" w:color="auto"/>
            </w:tcBorders>
          </w:tcPr>
          <w:p w14:paraId="1D6051A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1328C3A4" w14:textId="77777777" w:rsidR="00B00448" w:rsidRPr="0015653C" w:rsidRDefault="00B00448" w:rsidP="00B00448">
            <w:pPr>
              <w:pStyle w:val="Style5"/>
              <w:widowControl/>
              <w:spacing w:line="304" w:lineRule="exact"/>
              <w:jc w:val="left"/>
              <w:rPr>
                <w:rStyle w:val="FontStyle289"/>
                <w:rFonts w:asciiTheme="minorBidi" w:hAnsiTheme="minorBidi" w:cstheme="minorBidi"/>
                <w:bCs/>
                <w:sz w:val="12"/>
                <w:szCs w:val="22"/>
              </w:rPr>
            </w:pPr>
          </w:p>
        </w:tc>
      </w:tr>
    </w:tbl>
    <w:p w14:paraId="6A08BB5C" w14:textId="27AA9532" w:rsidR="00D71242" w:rsidRPr="005A21A0" w:rsidRDefault="00D71242" w:rsidP="00E37E8E">
      <w:pPr>
        <w:rPr>
          <w:rFonts w:asciiTheme="minorBidi" w:hAnsiTheme="minorBidi" w:cstheme="minorBidi"/>
          <w:sz w:val="22"/>
          <w:szCs w:val="22"/>
        </w:rPr>
      </w:pPr>
    </w:p>
    <w:p w14:paraId="562A6153" w14:textId="5493B233" w:rsidR="005A21A0" w:rsidRPr="0015653C" w:rsidRDefault="005A21A0" w:rsidP="00E37E8E">
      <w:pPr>
        <w:rPr>
          <w:rFonts w:asciiTheme="minorBidi" w:hAnsiTheme="minorBidi" w:cstheme="minorBidi"/>
          <w:sz w:val="20"/>
          <w:szCs w:val="22"/>
        </w:rPr>
      </w:pPr>
      <w:r w:rsidRPr="0015653C">
        <w:rPr>
          <w:rFonts w:asciiTheme="minorBidi" w:hAnsiTheme="minorBidi" w:cstheme="minorBidi"/>
          <w:sz w:val="20"/>
          <w:szCs w:val="22"/>
        </w:rPr>
        <w:t>Uziarnienie</w:t>
      </w:r>
    </w:p>
    <w:p w14:paraId="6052B637" w14:textId="77777777" w:rsidR="005A21A0" w:rsidRPr="005A21A0" w:rsidRDefault="005A21A0" w:rsidP="00E37E8E">
      <w:pPr>
        <w:rPr>
          <w:rFonts w:asciiTheme="minorBidi" w:hAnsiTheme="minorBidi" w:cstheme="minorBidi"/>
          <w:sz w:val="22"/>
          <w:szCs w:val="22"/>
        </w:rPr>
      </w:pPr>
    </w:p>
    <w:tbl>
      <w:tblPr>
        <w:tblStyle w:val="Tabela-Siatka"/>
        <w:tblW w:w="13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71"/>
        <w:gridCol w:w="947"/>
        <w:gridCol w:w="2048"/>
        <w:gridCol w:w="3402"/>
        <w:gridCol w:w="2552"/>
        <w:gridCol w:w="3827"/>
      </w:tblGrid>
      <w:tr w:rsidR="00787C91" w:rsidRPr="0015653C" w14:paraId="4F5CE3BE" w14:textId="3FC374D0" w:rsidTr="00787C91">
        <w:trPr>
          <w:trHeight w:val="409"/>
        </w:trPr>
        <w:tc>
          <w:tcPr>
            <w:tcW w:w="971" w:type="dxa"/>
            <w:shd w:val="clear" w:color="auto" w:fill="B2A1C7" w:themeFill="accent4" w:themeFillTint="99"/>
            <w:hideMark/>
          </w:tcPr>
          <w:p w14:paraId="39B1D5DB"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hAnsiTheme="minorBidi" w:cstheme="minorBidi"/>
                <w:b/>
                <w:bCs/>
                <w:sz w:val="16"/>
                <w:szCs w:val="22"/>
              </w:rPr>
              <w:t>Zbiorcze podziarno:</w:t>
            </w:r>
          </w:p>
        </w:tc>
        <w:tc>
          <w:tcPr>
            <w:tcW w:w="947" w:type="dxa"/>
            <w:shd w:val="clear" w:color="auto" w:fill="B2A1C7" w:themeFill="accent4" w:themeFillTint="99"/>
            <w:hideMark/>
          </w:tcPr>
          <w:p w14:paraId="76661157"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hAnsiTheme="minorBidi" w:cstheme="minorBidi"/>
                <w:b/>
                <w:bCs/>
                <w:sz w:val="16"/>
                <w:szCs w:val="22"/>
              </w:rPr>
              <w:t>Jednostka miary</w:t>
            </w:r>
          </w:p>
        </w:tc>
        <w:tc>
          <w:tcPr>
            <w:tcW w:w="2048" w:type="dxa"/>
            <w:shd w:val="clear" w:color="auto" w:fill="B2A1C7" w:themeFill="accent4" w:themeFillTint="99"/>
            <w:hideMark/>
          </w:tcPr>
          <w:p w14:paraId="44B42E31" w14:textId="77777777" w:rsidR="00787C91" w:rsidRPr="0015653C" w:rsidRDefault="00787C91" w:rsidP="00787C91">
            <w:pPr>
              <w:pStyle w:val="Akapitzlist"/>
              <w:ind w:left="-59"/>
              <w:jc w:val="both"/>
              <w:rPr>
                <w:rFonts w:asciiTheme="minorBidi" w:hAnsiTheme="minorBidi" w:cstheme="minorBidi"/>
                <w:b/>
                <w:bCs/>
                <w:sz w:val="16"/>
                <w:szCs w:val="22"/>
              </w:rPr>
            </w:pPr>
            <w:r w:rsidRPr="0015653C">
              <w:rPr>
                <w:rFonts w:asciiTheme="minorBidi" w:hAnsiTheme="minorBidi" w:cstheme="minorBidi"/>
                <w:b/>
                <w:bCs/>
                <w:sz w:val="16"/>
                <w:szCs w:val="22"/>
              </w:rPr>
              <w:t>Wymogi stawiane przez Zamawiającego dla każdej dostawy kaolinitu (wielkość oczka sita)</w:t>
            </w:r>
          </w:p>
        </w:tc>
        <w:tc>
          <w:tcPr>
            <w:tcW w:w="340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513C514" w14:textId="2956D5A0" w:rsidR="00787C91" w:rsidRPr="0015653C" w:rsidRDefault="00787C91" w:rsidP="00787C91">
            <w:pPr>
              <w:pStyle w:val="Akapitzlist"/>
              <w:ind w:left="-59"/>
              <w:jc w:val="both"/>
              <w:rPr>
                <w:rFonts w:asciiTheme="minorBidi" w:hAnsiTheme="minorBidi" w:cstheme="minorBidi"/>
                <w:b/>
                <w:bCs/>
                <w:sz w:val="16"/>
                <w:szCs w:val="22"/>
              </w:rPr>
            </w:pPr>
            <w:r w:rsidRPr="0015653C">
              <w:rPr>
                <w:rStyle w:val="FontStyle289"/>
                <w:rFonts w:asciiTheme="minorBidi" w:hAnsiTheme="minorBidi" w:cstheme="minorBidi"/>
                <w:bCs/>
                <w:sz w:val="16"/>
                <w:szCs w:val="22"/>
              </w:rPr>
              <w:t xml:space="preserve">Rodzaj przedmiotowego środka dowodowego (w rozumieniu art. 105 ust. 1 - 3 </w:t>
            </w:r>
            <w:proofErr w:type="spellStart"/>
            <w:r w:rsidRPr="0015653C">
              <w:rPr>
                <w:rStyle w:val="FontStyle289"/>
                <w:rFonts w:asciiTheme="minorBidi" w:hAnsiTheme="minorBidi" w:cstheme="minorBidi"/>
                <w:bCs/>
                <w:sz w:val="16"/>
                <w:szCs w:val="22"/>
              </w:rPr>
              <w:t>p.z.p</w:t>
            </w:r>
            <w:proofErr w:type="spellEnd"/>
            <w:r w:rsidRPr="0015653C">
              <w:rPr>
                <w:rStyle w:val="FontStyle289"/>
                <w:rFonts w:asciiTheme="minorBidi" w:hAnsiTheme="minorBidi" w:cstheme="minorBidi"/>
                <w:bCs/>
                <w:sz w:val="16"/>
                <w:szCs w:val="22"/>
              </w:rPr>
              <w:t>.) – tj. certyfikaty/sprawozdania z badań wydane przez jednostkę oceniającą zgodność</w:t>
            </w:r>
          </w:p>
        </w:tc>
        <w:tc>
          <w:tcPr>
            <w:tcW w:w="25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23E8867" w14:textId="034E18CC" w:rsidR="00787C91" w:rsidRPr="0015653C" w:rsidRDefault="00787C91" w:rsidP="00787C91">
            <w:pPr>
              <w:pStyle w:val="Akapitzlist"/>
              <w:ind w:left="-59"/>
              <w:jc w:val="both"/>
              <w:rPr>
                <w:rFonts w:asciiTheme="minorBidi" w:hAnsiTheme="minorBidi" w:cstheme="minorBidi"/>
                <w:b/>
                <w:bCs/>
                <w:sz w:val="16"/>
                <w:szCs w:val="22"/>
              </w:rPr>
            </w:pPr>
            <w:r w:rsidRPr="0015653C">
              <w:rPr>
                <w:rStyle w:val="FontStyle289"/>
                <w:rFonts w:asciiTheme="minorBidi" w:hAnsiTheme="minorBidi" w:cstheme="minorBidi"/>
                <w:bCs/>
                <w:sz w:val="16"/>
                <w:szCs w:val="22"/>
              </w:rPr>
              <w:t xml:space="preserve">Przyczyny braku dostępu do certyfikatów lub sprawozdań z badań (w rozumieniu art. 105 ust. 4 </w:t>
            </w:r>
            <w:proofErr w:type="spellStart"/>
            <w:r w:rsidRPr="0015653C">
              <w:rPr>
                <w:rStyle w:val="FontStyle289"/>
                <w:rFonts w:asciiTheme="minorBidi" w:hAnsiTheme="minorBidi" w:cstheme="minorBidi"/>
                <w:bCs/>
                <w:sz w:val="16"/>
                <w:szCs w:val="22"/>
              </w:rPr>
              <w:t>p.z.p</w:t>
            </w:r>
            <w:proofErr w:type="spellEnd"/>
            <w:r w:rsidRPr="0015653C">
              <w:rPr>
                <w:rStyle w:val="FontStyle289"/>
                <w:rFonts w:asciiTheme="minorBidi" w:hAnsiTheme="minorBidi" w:cstheme="minorBidi"/>
                <w:bCs/>
                <w:sz w:val="16"/>
                <w:szCs w:val="22"/>
              </w:rPr>
              <w:t>.)</w:t>
            </w:r>
          </w:p>
        </w:tc>
        <w:tc>
          <w:tcPr>
            <w:tcW w:w="382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8652129" w14:textId="6619EA07" w:rsidR="00787C91" w:rsidRPr="0015653C" w:rsidRDefault="00787C91" w:rsidP="00787C91">
            <w:pPr>
              <w:pStyle w:val="Akapitzlist"/>
              <w:ind w:left="-59"/>
              <w:jc w:val="both"/>
              <w:rPr>
                <w:rFonts w:asciiTheme="minorBidi" w:hAnsiTheme="minorBidi" w:cstheme="minorBidi"/>
                <w:b/>
                <w:bCs/>
                <w:sz w:val="16"/>
                <w:szCs w:val="22"/>
              </w:rPr>
            </w:pPr>
            <w:r w:rsidRPr="0015653C">
              <w:rPr>
                <w:rStyle w:val="FontStyle289"/>
                <w:rFonts w:asciiTheme="minorBidi" w:hAnsiTheme="minorBidi" w:cstheme="minorBidi"/>
                <w:bCs/>
                <w:sz w:val="16"/>
                <w:szCs w:val="22"/>
              </w:rPr>
              <w:t xml:space="preserve">Dowody zastępcze potwierdzające, że oferowane dostawy spełniają wymagania Zamawiającego (w rozumieniu art. 105 ust. 4 </w:t>
            </w:r>
            <w:proofErr w:type="spellStart"/>
            <w:r w:rsidRPr="0015653C">
              <w:rPr>
                <w:rStyle w:val="FontStyle289"/>
                <w:rFonts w:asciiTheme="minorBidi" w:hAnsiTheme="minorBidi" w:cstheme="minorBidi"/>
                <w:bCs/>
                <w:sz w:val="16"/>
                <w:szCs w:val="22"/>
              </w:rPr>
              <w:t>p.z.p</w:t>
            </w:r>
            <w:proofErr w:type="spellEnd"/>
            <w:r w:rsidRPr="0015653C">
              <w:rPr>
                <w:rStyle w:val="FontStyle289"/>
                <w:rFonts w:asciiTheme="minorBidi" w:hAnsiTheme="minorBidi" w:cstheme="minorBidi"/>
                <w:bCs/>
                <w:sz w:val="16"/>
                <w:szCs w:val="22"/>
              </w:rPr>
              <w:t>.)</w:t>
            </w:r>
          </w:p>
        </w:tc>
      </w:tr>
      <w:tr w:rsidR="00787C91" w:rsidRPr="0015653C" w14:paraId="1A34A867" w14:textId="6AB5F450" w:rsidTr="005A21A0">
        <w:trPr>
          <w:trHeight w:val="409"/>
        </w:trPr>
        <w:tc>
          <w:tcPr>
            <w:tcW w:w="971" w:type="dxa"/>
            <w:shd w:val="clear" w:color="auto" w:fill="auto"/>
          </w:tcPr>
          <w:p w14:paraId="3999D6FA"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hAnsiTheme="minorBidi" w:cstheme="minorBidi"/>
                <w:sz w:val="16"/>
                <w:szCs w:val="22"/>
              </w:rPr>
              <w:t>100%</w:t>
            </w:r>
          </w:p>
        </w:tc>
        <w:tc>
          <w:tcPr>
            <w:tcW w:w="947" w:type="dxa"/>
            <w:shd w:val="clear" w:color="auto" w:fill="auto"/>
          </w:tcPr>
          <w:p w14:paraId="5DD8FE53"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eastAsia="Times New Roman" w:hAnsiTheme="minorBidi" w:cstheme="minorBidi"/>
                <w:sz w:val="16"/>
                <w:szCs w:val="22"/>
              </w:rPr>
              <w:t>µm</w:t>
            </w:r>
          </w:p>
        </w:tc>
        <w:tc>
          <w:tcPr>
            <w:tcW w:w="2048" w:type="dxa"/>
            <w:shd w:val="clear" w:color="auto" w:fill="auto"/>
          </w:tcPr>
          <w:p w14:paraId="68A19742" w14:textId="77777777" w:rsidR="00787C91" w:rsidRPr="0015653C" w:rsidRDefault="00787C91" w:rsidP="00787C91">
            <w:pPr>
              <w:pStyle w:val="Akapitzlist"/>
              <w:ind w:left="-59"/>
              <w:jc w:val="both"/>
              <w:rPr>
                <w:rFonts w:asciiTheme="minorBidi" w:hAnsiTheme="minorBidi" w:cstheme="minorBidi"/>
                <w:sz w:val="16"/>
                <w:szCs w:val="22"/>
              </w:rPr>
            </w:pPr>
            <w:r w:rsidRPr="0015653C">
              <w:rPr>
                <w:rFonts w:asciiTheme="minorBidi" w:hAnsiTheme="minorBidi" w:cstheme="minorBidi"/>
                <w:sz w:val="16"/>
                <w:szCs w:val="22"/>
              </w:rPr>
              <w:t>100</w:t>
            </w:r>
          </w:p>
        </w:tc>
        <w:tc>
          <w:tcPr>
            <w:tcW w:w="3402" w:type="dxa"/>
          </w:tcPr>
          <w:p w14:paraId="1C13278F" w14:textId="77777777" w:rsidR="00787C91" w:rsidRPr="0015653C" w:rsidRDefault="00787C91" w:rsidP="00787C91">
            <w:pPr>
              <w:pStyle w:val="Akapitzlist"/>
              <w:ind w:left="-59"/>
              <w:jc w:val="both"/>
              <w:rPr>
                <w:rFonts w:asciiTheme="minorBidi" w:hAnsiTheme="minorBidi" w:cstheme="minorBidi"/>
                <w:sz w:val="16"/>
                <w:szCs w:val="22"/>
              </w:rPr>
            </w:pPr>
          </w:p>
        </w:tc>
        <w:tc>
          <w:tcPr>
            <w:tcW w:w="2552" w:type="dxa"/>
          </w:tcPr>
          <w:p w14:paraId="051CDA14" w14:textId="77777777" w:rsidR="00787C91" w:rsidRPr="0015653C" w:rsidRDefault="00787C91" w:rsidP="00787C91">
            <w:pPr>
              <w:pStyle w:val="Akapitzlist"/>
              <w:ind w:left="-59"/>
              <w:jc w:val="both"/>
              <w:rPr>
                <w:rFonts w:asciiTheme="minorBidi" w:hAnsiTheme="minorBidi" w:cstheme="minorBidi"/>
                <w:sz w:val="16"/>
                <w:szCs w:val="22"/>
              </w:rPr>
            </w:pPr>
          </w:p>
        </w:tc>
        <w:tc>
          <w:tcPr>
            <w:tcW w:w="3827" w:type="dxa"/>
          </w:tcPr>
          <w:p w14:paraId="616A99C5" w14:textId="77777777" w:rsidR="00787C91" w:rsidRPr="0015653C" w:rsidRDefault="00787C91" w:rsidP="00787C91">
            <w:pPr>
              <w:pStyle w:val="Akapitzlist"/>
              <w:ind w:left="-59"/>
              <w:jc w:val="both"/>
              <w:rPr>
                <w:rFonts w:asciiTheme="minorBidi" w:hAnsiTheme="minorBidi" w:cstheme="minorBidi"/>
                <w:sz w:val="16"/>
                <w:szCs w:val="22"/>
              </w:rPr>
            </w:pPr>
          </w:p>
        </w:tc>
      </w:tr>
      <w:tr w:rsidR="00787C91" w:rsidRPr="0015653C" w14:paraId="2C130506" w14:textId="519A0C4F" w:rsidTr="005A21A0">
        <w:trPr>
          <w:trHeight w:val="409"/>
        </w:trPr>
        <w:tc>
          <w:tcPr>
            <w:tcW w:w="971" w:type="dxa"/>
            <w:shd w:val="clear" w:color="auto" w:fill="auto"/>
          </w:tcPr>
          <w:p w14:paraId="712D40B2"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hAnsiTheme="minorBidi" w:cstheme="minorBidi"/>
                <w:sz w:val="16"/>
                <w:szCs w:val="22"/>
              </w:rPr>
              <w:t>&gt;60%</w:t>
            </w:r>
          </w:p>
        </w:tc>
        <w:tc>
          <w:tcPr>
            <w:tcW w:w="947" w:type="dxa"/>
            <w:shd w:val="clear" w:color="auto" w:fill="auto"/>
          </w:tcPr>
          <w:p w14:paraId="7017DF3A"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eastAsia="Times New Roman" w:hAnsiTheme="minorBidi" w:cstheme="minorBidi"/>
                <w:sz w:val="16"/>
                <w:szCs w:val="22"/>
              </w:rPr>
              <w:t>µm</w:t>
            </w:r>
          </w:p>
        </w:tc>
        <w:tc>
          <w:tcPr>
            <w:tcW w:w="2048" w:type="dxa"/>
            <w:shd w:val="clear" w:color="auto" w:fill="auto"/>
          </w:tcPr>
          <w:p w14:paraId="5EDBA9EE" w14:textId="77777777" w:rsidR="00787C91" w:rsidRPr="0015653C" w:rsidRDefault="00787C91" w:rsidP="00787C91">
            <w:pPr>
              <w:pStyle w:val="Akapitzlist"/>
              <w:ind w:left="-59"/>
              <w:jc w:val="both"/>
              <w:rPr>
                <w:rFonts w:asciiTheme="minorBidi" w:hAnsiTheme="minorBidi" w:cstheme="minorBidi"/>
                <w:sz w:val="16"/>
                <w:szCs w:val="22"/>
              </w:rPr>
            </w:pPr>
            <w:r w:rsidRPr="0015653C">
              <w:rPr>
                <w:rFonts w:asciiTheme="minorBidi" w:hAnsiTheme="minorBidi" w:cstheme="minorBidi"/>
                <w:sz w:val="16"/>
                <w:szCs w:val="22"/>
              </w:rPr>
              <w:t>10</w:t>
            </w:r>
          </w:p>
        </w:tc>
        <w:tc>
          <w:tcPr>
            <w:tcW w:w="3402" w:type="dxa"/>
          </w:tcPr>
          <w:p w14:paraId="4FE75BA3" w14:textId="77777777" w:rsidR="00787C91" w:rsidRPr="0015653C" w:rsidRDefault="00787C91" w:rsidP="00787C91">
            <w:pPr>
              <w:pStyle w:val="Akapitzlist"/>
              <w:ind w:left="-59"/>
              <w:jc w:val="both"/>
              <w:rPr>
                <w:rFonts w:asciiTheme="minorBidi" w:hAnsiTheme="minorBidi" w:cstheme="minorBidi"/>
                <w:sz w:val="16"/>
                <w:szCs w:val="22"/>
              </w:rPr>
            </w:pPr>
          </w:p>
        </w:tc>
        <w:tc>
          <w:tcPr>
            <w:tcW w:w="2552" w:type="dxa"/>
          </w:tcPr>
          <w:p w14:paraId="3C0FF11E" w14:textId="77777777" w:rsidR="00787C91" w:rsidRPr="0015653C" w:rsidRDefault="00787C91" w:rsidP="00787C91">
            <w:pPr>
              <w:pStyle w:val="Akapitzlist"/>
              <w:ind w:left="-59"/>
              <w:jc w:val="both"/>
              <w:rPr>
                <w:rFonts w:asciiTheme="minorBidi" w:hAnsiTheme="minorBidi" w:cstheme="minorBidi"/>
                <w:sz w:val="16"/>
                <w:szCs w:val="22"/>
              </w:rPr>
            </w:pPr>
          </w:p>
        </w:tc>
        <w:tc>
          <w:tcPr>
            <w:tcW w:w="3827" w:type="dxa"/>
          </w:tcPr>
          <w:p w14:paraId="1DD70233" w14:textId="77777777" w:rsidR="00787C91" w:rsidRPr="0015653C" w:rsidRDefault="00787C91" w:rsidP="00787C91">
            <w:pPr>
              <w:pStyle w:val="Akapitzlist"/>
              <w:ind w:left="-59"/>
              <w:jc w:val="both"/>
              <w:rPr>
                <w:rFonts w:asciiTheme="minorBidi" w:hAnsiTheme="minorBidi" w:cstheme="minorBidi"/>
                <w:sz w:val="16"/>
                <w:szCs w:val="22"/>
              </w:rPr>
            </w:pPr>
          </w:p>
        </w:tc>
      </w:tr>
      <w:tr w:rsidR="00787C91" w:rsidRPr="0015653C" w14:paraId="543CE7F6" w14:textId="5C7C2DA6" w:rsidTr="005A21A0">
        <w:trPr>
          <w:trHeight w:val="409"/>
        </w:trPr>
        <w:tc>
          <w:tcPr>
            <w:tcW w:w="971" w:type="dxa"/>
            <w:shd w:val="clear" w:color="auto" w:fill="auto"/>
          </w:tcPr>
          <w:p w14:paraId="70B490CB"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hAnsiTheme="minorBidi" w:cstheme="minorBidi"/>
                <w:sz w:val="16"/>
                <w:szCs w:val="22"/>
              </w:rPr>
              <w:t>&gt;30%</w:t>
            </w:r>
          </w:p>
        </w:tc>
        <w:tc>
          <w:tcPr>
            <w:tcW w:w="947" w:type="dxa"/>
            <w:shd w:val="clear" w:color="auto" w:fill="auto"/>
          </w:tcPr>
          <w:p w14:paraId="5A239EE0"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eastAsia="Times New Roman" w:hAnsiTheme="minorBidi" w:cstheme="minorBidi"/>
                <w:sz w:val="16"/>
                <w:szCs w:val="22"/>
              </w:rPr>
              <w:t>µm</w:t>
            </w:r>
          </w:p>
        </w:tc>
        <w:tc>
          <w:tcPr>
            <w:tcW w:w="2048" w:type="dxa"/>
            <w:shd w:val="clear" w:color="auto" w:fill="auto"/>
          </w:tcPr>
          <w:p w14:paraId="2392DD34" w14:textId="77777777" w:rsidR="00787C91" w:rsidRPr="0015653C" w:rsidRDefault="00787C91" w:rsidP="00787C91">
            <w:pPr>
              <w:pStyle w:val="Akapitzlist"/>
              <w:ind w:left="-59"/>
              <w:jc w:val="both"/>
              <w:rPr>
                <w:rFonts w:asciiTheme="minorBidi" w:hAnsiTheme="minorBidi" w:cstheme="minorBidi"/>
                <w:sz w:val="16"/>
                <w:szCs w:val="22"/>
              </w:rPr>
            </w:pPr>
            <w:r w:rsidRPr="0015653C">
              <w:rPr>
                <w:rFonts w:asciiTheme="minorBidi" w:hAnsiTheme="minorBidi" w:cstheme="minorBidi"/>
                <w:sz w:val="16"/>
                <w:szCs w:val="22"/>
              </w:rPr>
              <w:t>4</w:t>
            </w:r>
          </w:p>
        </w:tc>
        <w:tc>
          <w:tcPr>
            <w:tcW w:w="3402" w:type="dxa"/>
          </w:tcPr>
          <w:p w14:paraId="73B65DB0" w14:textId="77777777" w:rsidR="00787C91" w:rsidRPr="0015653C" w:rsidRDefault="00787C91" w:rsidP="00787C91">
            <w:pPr>
              <w:pStyle w:val="Akapitzlist"/>
              <w:ind w:left="-59"/>
              <w:jc w:val="both"/>
              <w:rPr>
                <w:rFonts w:asciiTheme="minorBidi" w:hAnsiTheme="minorBidi" w:cstheme="minorBidi"/>
                <w:sz w:val="16"/>
                <w:szCs w:val="22"/>
              </w:rPr>
            </w:pPr>
          </w:p>
        </w:tc>
        <w:tc>
          <w:tcPr>
            <w:tcW w:w="2552" w:type="dxa"/>
          </w:tcPr>
          <w:p w14:paraId="3E4B089A" w14:textId="77777777" w:rsidR="00787C91" w:rsidRPr="0015653C" w:rsidRDefault="00787C91" w:rsidP="00787C91">
            <w:pPr>
              <w:pStyle w:val="Akapitzlist"/>
              <w:ind w:left="-59"/>
              <w:jc w:val="both"/>
              <w:rPr>
                <w:rFonts w:asciiTheme="minorBidi" w:hAnsiTheme="minorBidi" w:cstheme="minorBidi"/>
                <w:sz w:val="16"/>
                <w:szCs w:val="22"/>
              </w:rPr>
            </w:pPr>
          </w:p>
        </w:tc>
        <w:tc>
          <w:tcPr>
            <w:tcW w:w="3827" w:type="dxa"/>
          </w:tcPr>
          <w:p w14:paraId="22F03251" w14:textId="77777777" w:rsidR="00787C91" w:rsidRPr="0015653C" w:rsidRDefault="00787C91" w:rsidP="00787C91">
            <w:pPr>
              <w:pStyle w:val="Akapitzlist"/>
              <w:ind w:left="-59"/>
              <w:jc w:val="both"/>
              <w:rPr>
                <w:rFonts w:asciiTheme="minorBidi" w:hAnsiTheme="minorBidi" w:cstheme="minorBidi"/>
                <w:sz w:val="16"/>
                <w:szCs w:val="22"/>
              </w:rPr>
            </w:pPr>
          </w:p>
        </w:tc>
      </w:tr>
      <w:tr w:rsidR="00787C91" w:rsidRPr="0015653C" w14:paraId="0837D9F5" w14:textId="73C70E50" w:rsidTr="005A21A0">
        <w:trPr>
          <w:trHeight w:val="409"/>
        </w:trPr>
        <w:tc>
          <w:tcPr>
            <w:tcW w:w="971" w:type="dxa"/>
            <w:shd w:val="clear" w:color="auto" w:fill="auto"/>
          </w:tcPr>
          <w:p w14:paraId="3F9B9A90"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hAnsiTheme="minorBidi" w:cstheme="minorBidi"/>
                <w:sz w:val="16"/>
                <w:szCs w:val="22"/>
              </w:rPr>
              <w:t>&gt;10%</w:t>
            </w:r>
          </w:p>
        </w:tc>
        <w:tc>
          <w:tcPr>
            <w:tcW w:w="947" w:type="dxa"/>
            <w:shd w:val="clear" w:color="auto" w:fill="auto"/>
          </w:tcPr>
          <w:p w14:paraId="4F856A1E" w14:textId="77777777" w:rsidR="00787C91" w:rsidRPr="0015653C" w:rsidRDefault="00787C91" w:rsidP="00787C91">
            <w:pPr>
              <w:pStyle w:val="Akapitzlist"/>
              <w:ind w:left="-59"/>
              <w:rPr>
                <w:rFonts w:asciiTheme="minorBidi" w:hAnsiTheme="minorBidi" w:cstheme="minorBidi"/>
                <w:b/>
                <w:bCs/>
                <w:sz w:val="16"/>
                <w:szCs w:val="22"/>
              </w:rPr>
            </w:pPr>
            <w:r w:rsidRPr="0015653C">
              <w:rPr>
                <w:rFonts w:asciiTheme="minorBidi" w:eastAsia="Times New Roman" w:hAnsiTheme="minorBidi" w:cstheme="minorBidi"/>
                <w:sz w:val="16"/>
                <w:szCs w:val="22"/>
              </w:rPr>
              <w:t>µm</w:t>
            </w:r>
          </w:p>
        </w:tc>
        <w:tc>
          <w:tcPr>
            <w:tcW w:w="2048" w:type="dxa"/>
            <w:shd w:val="clear" w:color="auto" w:fill="auto"/>
          </w:tcPr>
          <w:p w14:paraId="4C44D8A4" w14:textId="77777777" w:rsidR="00787C91" w:rsidRPr="0015653C" w:rsidRDefault="00787C91" w:rsidP="00787C91">
            <w:pPr>
              <w:pStyle w:val="Akapitzlist"/>
              <w:ind w:left="-59"/>
              <w:jc w:val="both"/>
              <w:rPr>
                <w:rFonts w:asciiTheme="minorBidi" w:hAnsiTheme="minorBidi" w:cstheme="minorBidi"/>
                <w:sz w:val="16"/>
                <w:szCs w:val="22"/>
              </w:rPr>
            </w:pPr>
            <w:r w:rsidRPr="0015653C">
              <w:rPr>
                <w:rFonts w:asciiTheme="minorBidi" w:hAnsiTheme="minorBidi" w:cstheme="minorBidi"/>
                <w:sz w:val="16"/>
                <w:szCs w:val="22"/>
              </w:rPr>
              <w:t>1,5</w:t>
            </w:r>
          </w:p>
        </w:tc>
        <w:tc>
          <w:tcPr>
            <w:tcW w:w="3402" w:type="dxa"/>
          </w:tcPr>
          <w:p w14:paraId="31BA0D57" w14:textId="77777777" w:rsidR="00787C91" w:rsidRPr="0015653C" w:rsidRDefault="00787C91" w:rsidP="00787C91">
            <w:pPr>
              <w:pStyle w:val="Akapitzlist"/>
              <w:ind w:left="-59"/>
              <w:jc w:val="both"/>
              <w:rPr>
                <w:rFonts w:asciiTheme="minorBidi" w:hAnsiTheme="minorBidi" w:cstheme="minorBidi"/>
                <w:sz w:val="16"/>
                <w:szCs w:val="22"/>
              </w:rPr>
            </w:pPr>
          </w:p>
        </w:tc>
        <w:tc>
          <w:tcPr>
            <w:tcW w:w="2552" w:type="dxa"/>
          </w:tcPr>
          <w:p w14:paraId="122EB215" w14:textId="77777777" w:rsidR="00787C91" w:rsidRPr="0015653C" w:rsidRDefault="00787C91" w:rsidP="00787C91">
            <w:pPr>
              <w:pStyle w:val="Akapitzlist"/>
              <w:ind w:left="-59"/>
              <w:jc w:val="both"/>
              <w:rPr>
                <w:rFonts w:asciiTheme="minorBidi" w:hAnsiTheme="minorBidi" w:cstheme="minorBidi"/>
                <w:sz w:val="16"/>
                <w:szCs w:val="22"/>
              </w:rPr>
            </w:pPr>
          </w:p>
        </w:tc>
        <w:tc>
          <w:tcPr>
            <w:tcW w:w="3827" w:type="dxa"/>
          </w:tcPr>
          <w:p w14:paraId="367CF871" w14:textId="77777777" w:rsidR="00787C91" w:rsidRPr="0015653C" w:rsidRDefault="00787C91" w:rsidP="00787C91">
            <w:pPr>
              <w:pStyle w:val="Akapitzlist"/>
              <w:ind w:left="-59"/>
              <w:jc w:val="both"/>
              <w:rPr>
                <w:rFonts w:asciiTheme="minorBidi" w:hAnsiTheme="minorBidi" w:cstheme="minorBidi"/>
                <w:sz w:val="16"/>
                <w:szCs w:val="22"/>
              </w:rPr>
            </w:pPr>
          </w:p>
        </w:tc>
      </w:tr>
    </w:tbl>
    <w:p w14:paraId="764A1EA3" w14:textId="7BD1FC3F" w:rsidR="00AB34BD" w:rsidRDefault="00AB34BD">
      <w:pPr>
        <w:rPr>
          <w:sz w:val="22"/>
          <w:szCs w:val="22"/>
        </w:rPr>
      </w:pPr>
      <w:r>
        <w:rPr>
          <w:sz w:val="22"/>
          <w:szCs w:val="22"/>
        </w:rPr>
        <w:br w:type="page"/>
      </w:r>
    </w:p>
    <w:p w14:paraId="475BB7B3" w14:textId="77777777" w:rsidR="00AB34BD" w:rsidRDefault="00AB34BD" w:rsidP="0015653C">
      <w:pPr>
        <w:rPr>
          <w:sz w:val="22"/>
          <w:szCs w:val="22"/>
        </w:rPr>
        <w:sectPr w:rsidR="00AB34BD" w:rsidSect="008E392D">
          <w:pgSz w:w="16838" w:h="11906" w:orient="landscape"/>
          <w:pgMar w:top="1418" w:right="567"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A13A130" w14:textId="77777777" w:rsidR="00AB34BD" w:rsidRPr="00AB34BD" w:rsidRDefault="00AB34BD" w:rsidP="00AB34BD">
      <w:pPr>
        <w:tabs>
          <w:tab w:val="left" w:pos="3402"/>
        </w:tabs>
        <w:spacing w:after="160" w:line="304" w:lineRule="exact"/>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lastRenderedPageBreak/>
        <w:t>Załącznik nr 20</w:t>
      </w:r>
    </w:p>
    <w:p w14:paraId="3E1B9072" w14:textId="77777777" w:rsidR="00AB34BD" w:rsidRPr="00AB34BD" w:rsidRDefault="00AB34BD" w:rsidP="00AB34BD">
      <w:pPr>
        <w:spacing w:line="304" w:lineRule="exact"/>
        <w:ind w:left="284"/>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Wykonawcy/Wykonawcy wspólnie ubiegającego się o udzielenie zamówienia dotyczące przesłanek wykluczenia związanych z działaniami wojennymi na Ukrainie</w:t>
      </w:r>
    </w:p>
    <w:p w14:paraId="42812F5E" w14:textId="77777777" w:rsidR="00AB34BD" w:rsidRPr="00AB34BD" w:rsidRDefault="00AB34BD" w:rsidP="00AB34BD">
      <w:pPr>
        <w:spacing w:before="480" w:line="257" w:lineRule="auto"/>
        <w:ind w:left="5245" w:firstLine="709"/>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Zamawiający:</w:t>
      </w:r>
    </w:p>
    <w:p w14:paraId="71030DB3" w14:textId="77777777" w:rsidR="00AB34BD" w:rsidRPr="00AB34BD" w:rsidRDefault="00AB34BD" w:rsidP="00AB34BD">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1D318317" w14:textId="77777777" w:rsidR="00AB34BD" w:rsidRPr="00AB34BD" w:rsidRDefault="00AB34BD" w:rsidP="00AB34BD">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Wykonawca:</w:t>
      </w:r>
    </w:p>
    <w:p w14:paraId="0F7ED4F6" w14:textId="77777777" w:rsidR="00AB34BD" w:rsidRPr="00AB34BD" w:rsidRDefault="00AB34BD" w:rsidP="00AB34BD">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0FBC9F69" w14:textId="77777777" w:rsidR="00AB34BD" w:rsidRPr="00AB34BD" w:rsidRDefault="00AB34BD" w:rsidP="00AB34BD">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wykonawcy/wykonawcy wspólnie ubiegającego się o udzielenie zamówienia </w:t>
      </w:r>
    </w:p>
    <w:p w14:paraId="523C41E8" w14:textId="77777777" w:rsidR="00AB34BD" w:rsidRPr="00AB34BD" w:rsidRDefault="00AB34BD" w:rsidP="00AB34BD">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6CB9350C" w14:textId="77777777" w:rsidR="00AB34BD" w:rsidRPr="00AB34BD" w:rsidRDefault="00AB34BD" w:rsidP="00AB34BD">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1 ustawy </w:t>
      </w:r>
      <w:proofErr w:type="spellStart"/>
      <w:r w:rsidRPr="00AB34BD">
        <w:rPr>
          <w:rFonts w:ascii="Franklin Gothic Book" w:eastAsia="Calibri" w:hAnsi="Franklin Gothic Book" w:cs="Arial"/>
          <w:b/>
          <w:sz w:val="22"/>
          <w:szCs w:val="22"/>
          <w:lang w:eastAsia="en-US"/>
        </w:rPr>
        <w:t>Pzp</w:t>
      </w:r>
      <w:proofErr w:type="spellEnd"/>
    </w:p>
    <w:p w14:paraId="18351069" w14:textId="77777777" w:rsidR="00AB34BD" w:rsidRPr="00AB34BD" w:rsidRDefault="00AB34BD" w:rsidP="00AB34BD">
      <w:pPr>
        <w:spacing w:before="240" w:line="360" w:lineRule="auto"/>
        <w:ind w:firstLine="709"/>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AB34BD">
        <w:rPr>
          <w:rFonts w:ascii="Franklin Gothic Book" w:eastAsia="Calibri" w:hAnsi="Franklin Gothic Book" w:cs="Arial"/>
          <w:i/>
          <w:sz w:val="22"/>
          <w:szCs w:val="22"/>
          <w:lang w:eastAsia="en-US"/>
        </w:rPr>
        <w:t>(nazwa postępowania)</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r w:rsidRPr="00AB34BD">
        <w:rPr>
          <w:rFonts w:ascii="Franklin Gothic Book" w:eastAsia="Calibri" w:hAnsi="Franklin Gothic Book" w:cs="Arial"/>
          <w:sz w:val="22"/>
          <w:szCs w:val="22"/>
          <w:lang w:eastAsia="en-US"/>
        </w:rPr>
        <w:t xml:space="preserve">prowadzonego przez ………………….………. </w:t>
      </w:r>
      <w:r w:rsidRPr="00AB34BD">
        <w:rPr>
          <w:rFonts w:ascii="Franklin Gothic Book" w:eastAsia="Calibri" w:hAnsi="Franklin Gothic Book" w:cs="Arial"/>
          <w:i/>
          <w:sz w:val="22"/>
          <w:szCs w:val="22"/>
          <w:lang w:eastAsia="en-US"/>
        </w:rPr>
        <w:t xml:space="preserve">(oznaczenie zamawiającego), </w:t>
      </w:r>
      <w:r w:rsidRPr="00AB34BD">
        <w:rPr>
          <w:rFonts w:ascii="Franklin Gothic Book" w:eastAsia="Calibri" w:hAnsi="Franklin Gothic Book" w:cs="Arial"/>
          <w:sz w:val="22"/>
          <w:szCs w:val="22"/>
          <w:lang w:eastAsia="en-US"/>
        </w:rPr>
        <w:t>oświadczam, co następuje:</w:t>
      </w:r>
    </w:p>
    <w:p w14:paraId="46C35A25" w14:textId="77777777" w:rsidR="00AB34BD" w:rsidRPr="00AB34BD" w:rsidRDefault="00AB34BD" w:rsidP="00AB34BD">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WYKONAWCY:</w:t>
      </w:r>
    </w:p>
    <w:p w14:paraId="4F661AA7" w14:textId="77777777" w:rsidR="00AB34BD" w:rsidRPr="00AB34BD" w:rsidRDefault="00AB34BD" w:rsidP="00AB34BD">
      <w:pPr>
        <w:numPr>
          <w:ilvl w:val="0"/>
          <w:numId w:val="27"/>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 xml:space="preserve">Oświadczam, że nie podlegam wykluczeniu z postępowania na podstawie </w:t>
      </w:r>
      <w:r w:rsidRPr="00AB34BD">
        <w:rPr>
          <w:rFonts w:ascii="Franklin Gothic Book" w:eastAsia="Calibri" w:hAnsi="Franklin Gothic Book" w:cs="Arial"/>
          <w:sz w:val="22"/>
          <w:szCs w:val="22"/>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13"/>
      </w:r>
    </w:p>
    <w:p w14:paraId="1B195103" w14:textId="77777777" w:rsidR="00AB34BD" w:rsidRPr="00AB34BD" w:rsidRDefault="00AB34BD" w:rsidP="00AB34BD">
      <w:pPr>
        <w:numPr>
          <w:ilvl w:val="0"/>
          <w:numId w:val="27"/>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14"/>
      </w:r>
    </w:p>
    <w:p w14:paraId="3545997C"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b/>
          <w:sz w:val="22"/>
          <w:szCs w:val="22"/>
          <w:lang w:eastAsia="en-US"/>
        </w:rPr>
        <w:t>INFORMACJA DOTYCZĄCA POLEGANIA NA ZDOLNOŚCIACH LUB SYTUACJI PODMIOTU UDOSTĘPNIAJĄCEGO ZASOBY W ZAKRESIE ODPOWIADAJĄCYM PONAD 10% WARTOŚCI ZAMÓWIENIA</w:t>
      </w:r>
      <w:r w:rsidRPr="00AB34BD">
        <w:rPr>
          <w:rFonts w:ascii="Franklin Gothic Book" w:eastAsia="Calibri" w:hAnsi="Franklin Gothic Book" w:cs="Arial"/>
          <w:b/>
          <w:bCs/>
          <w:sz w:val="22"/>
          <w:szCs w:val="22"/>
          <w:lang w:eastAsia="en-US"/>
        </w:rPr>
        <w:t>:</w:t>
      </w:r>
    </w:p>
    <w:p w14:paraId="4A1E0921"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bookmarkStart w:id="5" w:name="_Hlk99016800"/>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B34BD">
        <w:rPr>
          <w:rFonts w:ascii="Franklin Gothic Book" w:eastAsia="Calibri" w:hAnsi="Franklin Gothic Book" w:cs="Arial"/>
          <w:color w:val="0070C0"/>
          <w:sz w:val="22"/>
          <w:szCs w:val="22"/>
          <w:lang w:eastAsia="en-US"/>
        </w:rPr>
        <w:t>]</w:t>
      </w:r>
      <w:bookmarkEnd w:id="5"/>
    </w:p>
    <w:p w14:paraId="7D512415"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celu wykazania spełniania warunków udziału w postępowaniu, określonych przez zamawiającego w ………………………………………………………...………………….. </w:t>
      </w:r>
      <w:bookmarkStart w:id="6" w:name="_Hlk99005462"/>
      <w:r w:rsidRPr="00AB34BD">
        <w:rPr>
          <w:rFonts w:ascii="Franklin Gothic Book" w:eastAsia="Calibri" w:hAnsi="Franklin Gothic Book" w:cs="Arial"/>
          <w:i/>
          <w:sz w:val="22"/>
          <w:szCs w:val="22"/>
          <w:lang w:eastAsia="en-US"/>
        </w:rPr>
        <w:t xml:space="preserve">(wskazać </w:t>
      </w:r>
      <w:bookmarkEnd w:id="6"/>
      <w:r w:rsidRPr="00AB34BD">
        <w:rPr>
          <w:rFonts w:ascii="Franklin Gothic Book" w:eastAsia="Calibri" w:hAnsi="Franklin Gothic Book" w:cs="Arial"/>
          <w:i/>
          <w:sz w:val="22"/>
          <w:szCs w:val="22"/>
          <w:lang w:eastAsia="en-US"/>
        </w:rPr>
        <w:t>dokument i właściwą jednostkę redakcyjną dokumentu, w której określono warunki udziału w postępowaniu),</w:t>
      </w:r>
      <w:r w:rsidRPr="00AB34BD">
        <w:rPr>
          <w:rFonts w:ascii="Franklin Gothic Book" w:eastAsia="Calibri" w:hAnsi="Franklin Gothic Book" w:cs="Arial"/>
          <w:sz w:val="22"/>
          <w:szCs w:val="22"/>
          <w:lang w:eastAsia="en-US"/>
        </w:rPr>
        <w:t xml:space="preserve"> polegam na zdolnościach lub sytuacji następującego podmiotu udostępniającego zasoby: </w:t>
      </w:r>
      <w:bookmarkStart w:id="7" w:name="_Hlk99014455"/>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bookmarkEnd w:id="7"/>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 xml:space="preserve">w następującym zakresie: …………………………………………………………………………… </w:t>
      </w:r>
      <w:r w:rsidRPr="00AB34BD">
        <w:rPr>
          <w:rFonts w:ascii="Franklin Gothic Book" w:eastAsia="Calibri" w:hAnsi="Franklin Gothic Book" w:cs="Arial"/>
          <w:i/>
          <w:sz w:val="22"/>
          <w:szCs w:val="22"/>
          <w:lang w:eastAsia="en-US"/>
        </w:rPr>
        <w:t>(określić odpowiedni zakres udostępnianych zasobów dla wskazanego podmiotu)</w:t>
      </w:r>
      <w:r w:rsidRPr="00AB34BD">
        <w:rPr>
          <w:rFonts w:ascii="Franklin Gothic Book" w:eastAsia="Calibri" w:hAnsi="Franklin Gothic Book" w:cs="Arial"/>
          <w:iCs/>
          <w:sz w:val="22"/>
          <w:szCs w:val="22"/>
          <w:lang w:eastAsia="en-US"/>
        </w:rPr>
        <w:t>,</w:t>
      </w:r>
      <w:r w:rsidRPr="00AB34BD">
        <w:rPr>
          <w:rFonts w:ascii="Franklin Gothic Book" w:eastAsia="Calibri" w:hAnsi="Franklin Gothic Book" w:cs="Arial"/>
          <w:i/>
          <w:sz w:val="22"/>
          <w:szCs w:val="22"/>
          <w:lang w:eastAsia="en-US"/>
        </w:rPr>
        <w:br/>
      </w:r>
      <w:r w:rsidRPr="00AB34BD">
        <w:rPr>
          <w:rFonts w:ascii="Franklin Gothic Book" w:eastAsia="Calibri" w:hAnsi="Franklin Gothic Book" w:cs="Arial"/>
          <w:sz w:val="22"/>
          <w:szCs w:val="22"/>
          <w:lang w:eastAsia="en-US"/>
        </w:rPr>
        <w:t xml:space="preserve">co odpowiada ponad 10% wartości przedmiotowego zamówienia. </w:t>
      </w:r>
    </w:p>
    <w:p w14:paraId="2CE22574"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PODWYKONAWCY, NA KTÓREGO PRZYPADA PONAD 10% WARTOŚCI ZAMÓWIENIA:</w:t>
      </w:r>
    </w:p>
    <w:p w14:paraId="7AC3954D"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3C4393B9"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podwykonawcą, na którego przypada ponad 10% wartości zamówienia: ……………………………………………………………………………………………….………..….…… </w:t>
      </w:r>
      <w:r w:rsidRPr="00AB34BD">
        <w:rPr>
          <w:rFonts w:ascii="Franklin Gothic Book" w:eastAsia="Calibri" w:hAnsi="Franklin Gothic Book" w:cs="Arial"/>
          <w:i/>
          <w:sz w:val="22"/>
          <w:szCs w:val="22"/>
          <w:lang w:eastAsia="en-US"/>
        </w:rPr>
        <w:t xml:space="preserve">(podać pełną nazwę/firmę, </w:t>
      </w:r>
      <w:r w:rsidRPr="00AB34BD">
        <w:rPr>
          <w:rFonts w:ascii="Franklin Gothic Book" w:eastAsia="Calibri" w:hAnsi="Franklin Gothic Book" w:cs="Arial"/>
          <w:i/>
          <w:sz w:val="22"/>
          <w:szCs w:val="22"/>
          <w:lang w:eastAsia="en-US"/>
        </w:rPr>
        <w:lastRenderedPageBreak/>
        <w:t>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0786F7A7"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DOSTAWCY, NA KTÓREGO PRZYPADA PONAD 10% WARTOŚCI ZAMÓWIENIA:</w:t>
      </w:r>
    </w:p>
    <w:p w14:paraId="5FD7742B" w14:textId="75F9B9A9"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dostawcy, na którego przypada ponad 10% wartości zamówienia. W</w:t>
      </w:r>
      <w:r>
        <w:rPr>
          <w:rFonts w:ascii="Franklin Gothic Book" w:eastAsia="Calibri" w:hAnsi="Franklin Gothic Book" w:cs="Arial"/>
          <w:i/>
          <w:color w:val="0070C0"/>
          <w:sz w:val="22"/>
          <w:szCs w:val="22"/>
          <w:lang w:eastAsia="en-US"/>
        </w:rPr>
        <w:t> </w:t>
      </w:r>
      <w:r w:rsidRPr="00AB34BD">
        <w:rPr>
          <w:rFonts w:ascii="Franklin Gothic Book" w:eastAsia="Calibri" w:hAnsi="Franklin Gothic Book" w:cs="Arial"/>
          <w:i/>
          <w:color w:val="0070C0"/>
          <w:sz w:val="22"/>
          <w:szCs w:val="22"/>
          <w:lang w:eastAsia="en-US"/>
        </w:rPr>
        <w:t>przypadku więcej niż jednego dostawcy,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67907FCB"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dostawcą,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2D837759" w14:textId="77777777" w:rsidR="00AB34BD" w:rsidRPr="00AB34BD" w:rsidRDefault="00AB34BD" w:rsidP="00AB34BD">
      <w:pPr>
        <w:shd w:val="clear" w:color="auto" w:fill="BFBFBF"/>
        <w:spacing w:before="24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27865AB0" w14:textId="77777777" w:rsidR="00AB34BD" w:rsidRPr="00AB34BD" w:rsidRDefault="00AB34BD" w:rsidP="00AB34BD">
      <w:pPr>
        <w:spacing w:line="360" w:lineRule="auto"/>
        <w:jc w:val="both"/>
        <w:rPr>
          <w:rFonts w:ascii="Franklin Gothic Book" w:eastAsia="Calibri" w:hAnsi="Franklin Gothic Book" w:cs="Arial"/>
          <w:b/>
          <w:sz w:val="22"/>
          <w:szCs w:val="22"/>
          <w:lang w:eastAsia="en-US"/>
        </w:rPr>
      </w:pPr>
    </w:p>
    <w:p w14:paraId="6851E51B"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28CF2E7A" w14:textId="77777777" w:rsidR="00AB34BD" w:rsidRPr="00AB34BD" w:rsidRDefault="00AB34BD" w:rsidP="00AB34BD">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2F36C6DA" w14:textId="623E2B5B"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w:t>
      </w:r>
      <w:r>
        <w:rPr>
          <w:rFonts w:ascii="Franklin Gothic Book" w:eastAsia="Calibri" w:hAnsi="Franklin Gothic Book" w:cs="Arial"/>
          <w:sz w:val="22"/>
          <w:szCs w:val="22"/>
          <w:lang w:eastAsia="en-US"/>
        </w:rPr>
        <w:t> </w:t>
      </w:r>
      <w:r w:rsidRPr="00AB34BD">
        <w:rPr>
          <w:rFonts w:ascii="Franklin Gothic Book" w:eastAsia="Calibri" w:hAnsi="Franklin Gothic Book" w:cs="Arial"/>
          <w:sz w:val="22"/>
          <w:szCs w:val="22"/>
          <w:lang w:eastAsia="en-US"/>
        </w:rPr>
        <w:t>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r w:rsidRPr="00AB34BD">
        <w:rPr>
          <w:rFonts w:ascii="Franklin Gothic Book" w:eastAsia="Calibri" w:hAnsi="Franklin Gothic Book" w:cs="Arial"/>
          <w:sz w:val="22"/>
          <w:szCs w:val="22"/>
          <w:lang w:eastAsia="en-US"/>
        </w:rPr>
        <w:br/>
        <w:t>1) ......................................................................................................................................................</w:t>
      </w:r>
    </w:p>
    <w:p w14:paraId="63776C70"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787FD52"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370E1D90" w14:textId="77777777" w:rsidR="00AB34BD" w:rsidRPr="00AB34BD" w:rsidRDefault="00AB34BD" w:rsidP="00AB34BD">
      <w:pPr>
        <w:spacing w:line="360" w:lineRule="auto"/>
        <w:jc w:val="both"/>
        <w:rPr>
          <w:rFonts w:ascii="Franklin Gothic Book" w:eastAsia="Calibri" w:hAnsi="Franklin Gothic Book" w:cs="Arial"/>
          <w:i/>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3390F102" w14:textId="77777777" w:rsidR="00AB34BD" w:rsidRPr="00AB34BD" w:rsidRDefault="00AB34BD" w:rsidP="00AB34BD">
      <w:pPr>
        <w:spacing w:after="160" w:line="360" w:lineRule="auto"/>
        <w:jc w:val="right"/>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t>…………………………………….</w:t>
      </w:r>
    </w:p>
    <w:p w14:paraId="5A7AAF71" w14:textId="77777777" w:rsidR="00AB34BD" w:rsidRPr="00AB34BD" w:rsidRDefault="00AB34BD" w:rsidP="00AB34BD">
      <w:pPr>
        <w:spacing w:after="160" w:line="360" w:lineRule="auto"/>
        <w:jc w:val="right"/>
        <w:rPr>
          <w:rFonts w:ascii="Franklin Gothic Book" w:eastAsia="Calibri" w:hAnsi="Franklin Gothic Book" w:cs="Arial"/>
          <w:i/>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i/>
          <w:sz w:val="22"/>
          <w:szCs w:val="22"/>
          <w:lang w:eastAsia="en-US"/>
        </w:rPr>
        <w:tab/>
        <w:t xml:space="preserve">Data; </w:t>
      </w:r>
      <w:bookmarkStart w:id="8" w:name="_Hlk102639179"/>
      <w:r w:rsidRPr="00AB34BD">
        <w:rPr>
          <w:rFonts w:ascii="Franklin Gothic Book" w:eastAsia="Calibri" w:hAnsi="Franklin Gothic Book" w:cs="Arial"/>
          <w:i/>
          <w:sz w:val="22"/>
          <w:szCs w:val="22"/>
          <w:lang w:eastAsia="en-US"/>
        </w:rPr>
        <w:t xml:space="preserve">kwalifikowany podpis elektroniczny </w:t>
      </w:r>
      <w:bookmarkEnd w:id="8"/>
    </w:p>
    <w:p w14:paraId="73A2DB08" w14:textId="6F8B201C" w:rsidR="00787C91" w:rsidRDefault="00787C91" w:rsidP="0015653C">
      <w:pPr>
        <w:rPr>
          <w:sz w:val="22"/>
          <w:szCs w:val="22"/>
        </w:rPr>
      </w:pPr>
    </w:p>
    <w:p w14:paraId="702A8B16" w14:textId="0457B3A2" w:rsidR="00AB34BD" w:rsidRDefault="00AB34BD">
      <w:pPr>
        <w:rPr>
          <w:sz w:val="22"/>
          <w:szCs w:val="22"/>
        </w:rPr>
      </w:pPr>
      <w:r>
        <w:rPr>
          <w:sz w:val="22"/>
          <w:szCs w:val="22"/>
        </w:rPr>
        <w:br w:type="page"/>
      </w:r>
    </w:p>
    <w:p w14:paraId="4361ADA9" w14:textId="01B6F139" w:rsidR="00AB34BD" w:rsidRPr="00AB34BD" w:rsidRDefault="00AB34BD" w:rsidP="00AB34BD">
      <w:pPr>
        <w:tabs>
          <w:tab w:val="left" w:pos="3402"/>
        </w:tabs>
        <w:spacing w:after="160" w:line="304" w:lineRule="exact"/>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lastRenderedPageBreak/>
        <w:t>Załącznik nr 21</w:t>
      </w:r>
    </w:p>
    <w:p w14:paraId="3C95A03E" w14:textId="67E0B62B" w:rsidR="00AB34BD" w:rsidRDefault="00AB34BD" w:rsidP="00AB34BD">
      <w:pPr>
        <w:spacing w:line="304" w:lineRule="exact"/>
        <w:ind w:left="993"/>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podmiotu udostępniającego zasoby dotyczące przesłanek wykluczenia związanych z działaniami wojennymi na Ukrainie</w:t>
      </w:r>
    </w:p>
    <w:p w14:paraId="32B986D5" w14:textId="77777777" w:rsidR="00AB34BD" w:rsidRPr="00AB34BD" w:rsidRDefault="00AB34BD" w:rsidP="00AB34BD">
      <w:pPr>
        <w:spacing w:line="304" w:lineRule="exact"/>
        <w:ind w:left="993"/>
        <w:jc w:val="both"/>
        <w:outlineLvl w:val="1"/>
        <w:rPr>
          <w:rFonts w:ascii="Franklin Gothic Book" w:eastAsia="Times New Roman" w:hAnsi="Franklin Gothic Book" w:cs="Arial"/>
          <w:bCs/>
          <w:iCs/>
          <w:kern w:val="20"/>
          <w:sz w:val="22"/>
          <w:szCs w:val="22"/>
          <w:lang w:eastAsia="en-US"/>
        </w:rPr>
      </w:pPr>
    </w:p>
    <w:p w14:paraId="53313946" w14:textId="77777777" w:rsidR="00AB34BD" w:rsidRPr="00AB34BD" w:rsidRDefault="00AB34BD" w:rsidP="00AB34BD">
      <w:pPr>
        <w:spacing w:before="480" w:line="257" w:lineRule="auto"/>
        <w:ind w:left="5245" w:firstLine="709"/>
        <w:rPr>
          <w:rFonts w:ascii="Franklin Gothic Book" w:eastAsia="Calibri" w:hAnsi="Franklin Gothic Book" w:cs="Arial"/>
          <w:b/>
          <w:sz w:val="22"/>
          <w:szCs w:val="22"/>
          <w:lang w:val="en-GB" w:eastAsia="en-US"/>
        </w:rPr>
      </w:pPr>
      <w:proofErr w:type="spellStart"/>
      <w:r w:rsidRPr="00AB34BD">
        <w:rPr>
          <w:rFonts w:ascii="Franklin Gothic Book" w:eastAsia="Calibri" w:hAnsi="Franklin Gothic Book" w:cs="Arial"/>
          <w:b/>
          <w:sz w:val="22"/>
          <w:szCs w:val="22"/>
          <w:lang w:val="en-GB" w:eastAsia="en-US"/>
        </w:rPr>
        <w:t>Zamawiający</w:t>
      </w:r>
      <w:proofErr w:type="spellEnd"/>
      <w:r w:rsidRPr="00AB34BD">
        <w:rPr>
          <w:rFonts w:ascii="Franklin Gothic Book" w:eastAsia="Calibri" w:hAnsi="Franklin Gothic Book" w:cs="Arial"/>
          <w:b/>
          <w:sz w:val="22"/>
          <w:szCs w:val="22"/>
          <w:lang w:val="en-GB" w:eastAsia="en-US"/>
        </w:rPr>
        <w:t>:</w:t>
      </w:r>
    </w:p>
    <w:p w14:paraId="226F0899" w14:textId="77777777" w:rsidR="00AB34BD" w:rsidRPr="00AB34BD" w:rsidRDefault="00AB34BD" w:rsidP="00AB34BD">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18A9AB14" w14:textId="77777777" w:rsidR="00AB34BD" w:rsidRPr="00AB34BD" w:rsidRDefault="00AB34BD" w:rsidP="00AB34BD">
      <w:pPr>
        <w:spacing w:after="160" w:line="259" w:lineRule="auto"/>
        <w:ind w:left="5954"/>
        <w:rPr>
          <w:rFonts w:ascii="Franklin Gothic Book" w:eastAsia="Calibri" w:hAnsi="Franklin Gothic Book" w:cs="Arial"/>
          <w:i/>
          <w:sz w:val="22"/>
          <w:szCs w:val="22"/>
          <w:lang w:eastAsia="en-US"/>
        </w:rPr>
      </w:pPr>
    </w:p>
    <w:p w14:paraId="4014DB68" w14:textId="77777777" w:rsidR="00AB34BD" w:rsidRPr="00AB34BD" w:rsidRDefault="00AB34BD" w:rsidP="00AB34BD">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Podmiot udostępniający zasoby:</w:t>
      </w:r>
    </w:p>
    <w:p w14:paraId="7B320702" w14:textId="77777777" w:rsidR="00AB34BD" w:rsidRPr="00AB34BD" w:rsidRDefault="00AB34BD" w:rsidP="00AB34BD">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4943DCF3" w14:textId="77777777" w:rsidR="00AB34BD" w:rsidRPr="00AB34BD" w:rsidRDefault="00AB34BD" w:rsidP="00AB34BD">
      <w:pPr>
        <w:spacing w:line="259" w:lineRule="auto"/>
        <w:rPr>
          <w:rFonts w:ascii="Franklin Gothic Book" w:eastAsia="Calibri" w:hAnsi="Franklin Gothic Book" w:cs="Arial"/>
          <w:b/>
          <w:sz w:val="22"/>
          <w:szCs w:val="22"/>
          <w:lang w:eastAsia="en-US"/>
        </w:rPr>
      </w:pPr>
    </w:p>
    <w:p w14:paraId="4B802E9E" w14:textId="77777777" w:rsidR="00AB34BD" w:rsidRPr="00AB34BD" w:rsidRDefault="00AB34BD" w:rsidP="00AB34BD">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podmiotu udostępniającego zasoby </w:t>
      </w:r>
    </w:p>
    <w:p w14:paraId="0F894329" w14:textId="77777777" w:rsidR="00AB34BD" w:rsidRPr="00AB34BD" w:rsidRDefault="00AB34BD" w:rsidP="00AB34BD">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1FE2349E" w14:textId="77777777" w:rsidR="00AB34BD" w:rsidRPr="00AB34BD" w:rsidRDefault="00AB34BD" w:rsidP="00AB34BD">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5 ustawy </w:t>
      </w:r>
      <w:proofErr w:type="spellStart"/>
      <w:r w:rsidRPr="00AB34BD">
        <w:rPr>
          <w:rFonts w:ascii="Franklin Gothic Book" w:eastAsia="Calibri" w:hAnsi="Franklin Gothic Book" w:cs="Arial"/>
          <w:b/>
          <w:sz w:val="22"/>
          <w:szCs w:val="22"/>
          <w:lang w:eastAsia="en-US"/>
        </w:rPr>
        <w:t>Pzp</w:t>
      </w:r>
      <w:proofErr w:type="spellEnd"/>
    </w:p>
    <w:p w14:paraId="44095821" w14:textId="77777777" w:rsidR="00AB34BD" w:rsidRPr="00AB34BD" w:rsidRDefault="00AB34BD" w:rsidP="00AB34BD">
      <w:pPr>
        <w:spacing w:before="240" w:line="360" w:lineRule="auto"/>
        <w:ind w:firstLine="709"/>
        <w:jc w:val="both"/>
        <w:rPr>
          <w:rFonts w:ascii="Franklin Gothic Book" w:eastAsia="Calibri" w:hAnsi="Franklin Gothic Book" w:cs="Arial"/>
          <w:sz w:val="22"/>
          <w:szCs w:val="22"/>
          <w:lang w:val="en-GB"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AB34BD">
        <w:rPr>
          <w:rFonts w:ascii="Franklin Gothic Book" w:eastAsia="Calibri" w:hAnsi="Franklin Gothic Book" w:cs="Arial"/>
          <w:i/>
          <w:sz w:val="22"/>
          <w:szCs w:val="22"/>
          <w:lang w:val="en-GB" w:eastAsia="en-US"/>
        </w:rPr>
        <w:t>(</w:t>
      </w:r>
      <w:proofErr w:type="spellStart"/>
      <w:r w:rsidRPr="00AB34BD">
        <w:rPr>
          <w:rFonts w:ascii="Franklin Gothic Book" w:eastAsia="Calibri" w:hAnsi="Franklin Gothic Book" w:cs="Arial"/>
          <w:i/>
          <w:sz w:val="22"/>
          <w:szCs w:val="22"/>
          <w:lang w:val="en-GB" w:eastAsia="en-US"/>
        </w:rPr>
        <w:t>nazwa</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postępowania</w:t>
      </w:r>
      <w:proofErr w:type="spellEnd"/>
      <w:r w:rsidRPr="00AB34BD">
        <w:rPr>
          <w:rFonts w:ascii="Franklin Gothic Book" w:eastAsia="Calibri" w:hAnsi="Franklin Gothic Book" w:cs="Arial"/>
          <w:i/>
          <w:sz w:val="22"/>
          <w:szCs w:val="22"/>
          <w:lang w:val="en-GB" w:eastAsia="en-US"/>
        </w:rPr>
        <w:t>)</w:t>
      </w:r>
      <w:r w:rsidRPr="00AB34BD">
        <w:rPr>
          <w:rFonts w:ascii="Franklin Gothic Book" w:eastAsia="Calibri" w:hAnsi="Franklin Gothic Book" w:cs="Arial"/>
          <w:sz w:val="22"/>
          <w:szCs w:val="22"/>
          <w:lang w:val="en-GB" w:eastAsia="en-US"/>
        </w:rPr>
        <w:t>,</w:t>
      </w:r>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sz w:val="22"/>
          <w:szCs w:val="22"/>
          <w:lang w:val="en-GB" w:eastAsia="en-US"/>
        </w:rPr>
        <w:t>prowadzonego</w:t>
      </w:r>
      <w:proofErr w:type="spellEnd"/>
      <w:r w:rsidRPr="00AB34BD">
        <w:rPr>
          <w:rFonts w:ascii="Franklin Gothic Book" w:eastAsia="Calibri" w:hAnsi="Franklin Gothic Book" w:cs="Arial"/>
          <w:sz w:val="22"/>
          <w:szCs w:val="22"/>
          <w:lang w:val="en-GB" w:eastAsia="en-US"/>
        </w:rPr>
        <w:t xml:space="preserve"> </w:t>
      </w:r>
      <w:proofErr w:type="spellStart"/>
      <w:r w:rsidRPr="00AB34BD">
        <w:rPr>
          <w:rFonts w:ascii="Franklin Gothic Book" w:eastAsia="Calibri" w:hAnsi="Franklin Gothic Book" w:cs="Arial"/>
          <w:sz w:val="22"/>
          <w:szCs w:val="22"/>
          <w:lang w:val="en-GB" w:eastAsia="en-US"/>
        </w:rPr>
        <w:t>przez</w:t>
      </w:r>
      <w:proofErr w:type="spellEnd"/>
      <w:r w:rsidRPr="00AB34BD">
        <w:rPr>
          <w:rFonts w:ascii="Franklin Gothic Book" w:eastAsia="Calibri" w:hAnsi="Franklin Gothic Book" w:cs="Arial"/>
          <w:sz w:val="22"/>
          <w:szCs w:val="22"/>
          <w:lang w:val="en-GB" w:eastAsia="en-US"/>
        </w:rPr>
        <w:t xml:space="preserve"> ………………….………. </w:t>
      </w:r>
      <w:r w:rsidRPr="00AB34BD">
        <w:rPr>
          <w:rFonts w:ascii="Franklin Gothic Book" w:eastAsia="Calibri" w:hAnsi="Franklin Gothic Book" w:cs="Arial"/>
          <w:i/>
          <w:sz w:val="22"/>
          <w:szCs w:val="22"/>
          <w:lang w:val="en-GB" w:eastAsia="en-US"/>
        </w:rPr>
        <w:t>(</w:t>
      </w:r>
      <w:proofErr w:type="spellStart"/>
      <w:r w:rsidRPr="00AB34BD">
        <w:rPr>
          <w:rFonts w:ascii="Franklin Gothic Book" w:eastAsia="Calibri" w:hAnsi="Franklin Gothic Book" w:cs="Arial"/>
          <w:i/>
          <w:sz w:val="22"/>
          <w:szCs w:val="22"/>
          <w:lang w:val="en-GB" w:eastAsia="en-US"/>
        </w:rPr>
        <w:t>oznaczenie</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zamawiającego</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sz w:val="22"/>
          <w:szCs w:val="22"/>
          <w:lang w:val="en-GB" w:eastAsia="en-US"/>
        </w:rPr>
        <w:t>oświadczam</w:t>
      </w:r>
      <w:proofErr w:type="spellEnd"/>
      <w:r w:rsidRPr="00AB34BD">
        <w:rPr>
          <w:rFonts w:ascii="Franklin Gothic Book" w:eastAsia="Calibri" w:hAnsi="Franklin Gothic Book" w:cs="Arial"/>
          <w:sz w:val="22"/>
          <w:szCs w:val="22"/>
          <w:lang w:val="en-GB" w:eastAsia="en-US"/>
        </w:rPr>
        <w:t xml:space="preserve">, co </w:t>
      </w:r>
      <w:proofErr w:type="spellStart"/>
      <w:r w:rsidRPr="00AB34BD">
        <w:rPr>
          <w:rFonts w:ascii="Franklin Gothic Book" w:eastAsia="Calibri" w:hAnsi="Franklin Gothic Book" w:cs="Arial"/>
          <w:sz w:val="22"/>
          <w:szCs w:val="22"/>
          <w:lang w:val="en-GB" w:eastAsia="en-US"/>
        </w:rPr>
        <w:t>następuje</w:t>
      </w:r>
      <w:proofErr w:type="spellEnd"/>
      <w:r w:rsidRPr="00AB34BD">
        <w:rPr>
          <w:rFonts w:ascii="Franklin Gothic Book" w:eastAsia="Calibri" w:hAnsi="Franklin Gothic Book" w:cs="Arial"/>
          <w:sz w:val="22"/>
          <w:szCs w:val="22"/>
          <w:lang w:val="en-GB" w:eastAsia="en-US"/>
        </w:rPr>
        <w:t>:</w:t>
      </w:r>
    </w:p>
    <w:p w14:paraId="3586D5D0" w14:textId="77777777" w:rsidR="00AB34BD" w:rsidRPr="00AB34BD" w:rsidRDefault="00AB34BD" w:rsidP="00AB34BD">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PODMIOTU UDOSTEPNIAJĄCEGO ZASOBY:</w:t>
      </w:r>
    </w:p>
    <w:p w14:paraId="10C54EA7" w14:textId="77777777" w:rsidR="00AB34BD" w:rsidRPr="00AB34BD" w:rsidRDefault="00AB34BD" w:rsidP="00AB34BD">
      <w:pPr>
        <w:numPr>
          <w:ilvl w:val="0"/>
          <w:numId w:val="29"/>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15"/>
      </w:r>
    </w:p>
    <w:p w14:paraId="7C671815" w14:textId="77777777" w:rsidR="00AB34BD" w:rsidRPr="00AB34BD" w:rsidRDefault="00AB34BD" w:rsidP="00AB34BD">
      <w:pPr>
        <w:numPr>
          <w:ilvl w:val="0"/>
          <w:numId w:val="29"/>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16"/>
      </w:r>
    </w:p>
    <w:p w14:paraId="1A13DF68" w14:textId="77777777" w:rsidR="00AB34BD" w:rsidRPr="00AB34BD" w:rsidRDefault="00AB34BD" w:rsidP="00AB34BD">
      <w:pPr>
        <w:spacing w:line="360" w:lineRule="auto"/>
        <w:ind w:left="5664" w:firstLine="708"/>
        <w:jc w:val="both"/>
        <w:rPr>
          <w:rFonts w:ascii="Franklin Gothic Book" w:eastAsia="Calibri" w:hAnsi="Franklin Gothic Book" w:cs="Arial"/>
          <w:i/>
          <w:sz w:val="22"/>
          <w:szCs w:val="22"/>
          <w:lang w:eastAsia="en-US"/>
        </w:rPr>
      </w:pPr>
    </w:p>
    <w:p w14:paraId="076E6357" w14:textId="77777777" w:rsidR="00AB34BD" w:rsidRPr="00AB34BD" w:rsidRDefault="00AB34BD" w:rsidP="00AB34BD">
      <w:pPr>
        <w:shd w:val="clear" w:color="auto" w:fill="BFBFBF"/>
        <w:spacing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30E5A9D1" w14:textId="77777777" w:rsidR="00AB34BD" w:rsidRPr="00AB34BD" w:rsidRDefault="00AB34BD" w:rsidP="00AB34BD">
      <w:pPr>
        <w:spacing w:line="360" w:lineRule="auto"/>
        <w:jc w:val="both"/>
        <w:rPr>
          <w:rFonts w:ascii="Franklin Gothic Book" w:eastAsia="Calibri" w:hAnsi="Franklin Gothic Book" w:cs="Arial"/>
          <w:b/>
          <w:sz w:val="22"/>
          <w:szCs w:val="22"/>
          <w:lang w:eastAsia="en-US"/>
        </w:rPr>
      </w:pPr>
    </w:p>
    <w:p w14:paraId="75B08D04"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111EC758"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p>
    <w:p w14:paraId="64D23C3B" w14:textId="77777777" w:rsidR="00AB34BD" w:rsidRPr="00AB34BD" w:rsidRDefault="00AB34BD" w:rsidP="00AB34BD">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705D854A"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p>
    <w:p w14:paraId="4ECF4A43"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1) ......................................................................................................................................................</w:t>
      </w:r>
    </w:p>
    <w:p w14:paraId="0160D937"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B79C388"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094F2D39"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3D86A99E"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p>
    <w:p w14:paraId="7225D7EE" w14:textId="77777777" w:rsidR="00AB34BD" w:rsidRPr="00AB34BD" w:rsidRDefault="00AB34BD" w:rsidP="00AB34BD">
      <w:pPr>
        <w:spacing w:after="160" w:line="360" w:lineRule="auto"/>
        <w:jc w:val="right"/>
        <w:rPr>
          <w:rFonts w:ascii="Franklin Gothic Book" w:eastAsia="Calibri" w:hAnsi="Franklin Gothic Book" w:cs="Arial"/>
          <w:sz w:val="22"/>
          <w:szCs w:val="22"/>
          <w:lang w:val="en-GB"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val="en-GB" w:eastAsia="en-US"/>
        </w:rPr>
        <w:t>…………………………………….</w:t>
      </w:r>
    </w:p>
    <w:p w14:paraId="2AFCF97A" w14:textId="2694822A" w:rsidR="00AB34BD" w:rsidRPr="00AB34BD" w:rsidRDefault="00AB34BD" w:rsidP="00AB34BD">
      <w:pPr>
        <w:spacing w:after="160" w:line="360" w:lineRule="auto"/>
        <w:jc w:val="right"/>
        <w:rPr>
          <w:rFonts w:ascii="Franklin Gothic Book" w:eastAsia="Calibri" w:hAnsi="Franklin Gothic Book" w:cs="Arial"/>
          <w:i/>
          <w:sz w:val="22"/>
          <w:szCs w:val="22"/>
          <w:lang w:val="en-GB" w:eastAsia="en-US"/>
        </w:rPr>
      </w:pP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i/>
          <w:sz w:val="22"/>
          <w:szCs w:val="22"/>
          <w:lang w:val="en-GB" w:eastAsia="en-US"/>
        </w:rPr>
        <w:tab/>
        <w:t xml:space="preserve">Data; </w:t>
      </w:r>
      <w:proofErr w:type="spellStart"/>
      <w:r w:rsidRPr="00AB34BD">
        <w:rPr>
          <w:rFonts w:ascii="Franklin Gothic Book" w:eastAsia="Calibri" w:hAnsi="Franklin Gothic Book" w:cs="Arial"/>
          <w:i/>
          <w:sz w:val="22"/>
          <w:szCs w:val="22"/>
          <w:lang w:val="en-GB" w:eastAsia="en-US"/>
        </w:rPr>
        <w:t>kwalifikowany</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podpis</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elektroniczny</w:t>
      </w:r>
      <w:proofErr w:type="spellEnd"/>
      <w:r w:rsidRPr="00AB34BD">
        <w:rPr>
          <w:rFonts w:ascii="Franklin Gothic Book" w:eastAsia="Calibri" w:hAnsi="Franklin Gothic Book" w:cs="Arial"/>
          <w:i/>
          <w:sz w:val="22"/>
          <w:szCs w:val="22"/>
          <w:lang w:val="en-GB" w:eastAsia="en-US"/>
        </w:rPr>
        <w:t xml:space="preserve"> </w:t>
      </w:r>
    </w:p>
    <w:p w14:paraId="45FB79B6" w14:textId="77777777" w:rsidR="00AB34BD" w:rsidRPr="00AB34BD" w:rsidRDefault="00AB34BD" w:rsidP="00AB34BD">
      <w:pPr>
        <w:spacing w:line="300" w:lineRule="auto"/>
        <w:jc w:val="both"/>
        <w:rPr>
          <w:rFonts w:ascii="Franklin Gothic Book" w:eastAsia="Calibri" w:hAnsi="Franklin Gothic Book" w:cs="Arial"/>
          <w:b/>
          <w:sz w:val="22"/>
          <w:szCs w:val="22"/>
          <w:lang w:eastAsia="ja-JP"/>
        </w:rPr>
      </w:pPr>
    </w:p>
    <w:p w14:paraId="3393066C" w14:textId="20795489" w:rsidR="00AB34BD" w:rsidRPr="00F1451C" w:rsidRDefault="00AB34BD" w:rsidP="0015653C">
      <w:pPr>
        <w:rPr>
          <w:sz w:val="22"/>
          <w:szCs w:val="22"/>
        </w:rPr>
      </w:pPr>
    </w:p>
    <w:sectPr w:rsidR="00AB34BD" w:rsidRPr="00F1451C" w:rsidSect="00AB34BD">
      <w:pgSz w:w="11906" w:h="16838"/>
      <w:pgMar w:top="567" w:right="851" w:bottom="1134"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2919" w14:textId="77777777" w:rsidR="004B557C" w:rsidRDefault="004B557C">
      <w:r>
        <w:separator/>
      </w:r>
    </w:p>
  </w:endnote>
  <w:endnote w:type="continuationSeparator" w:id="0">
    <w:p w14:paraId="067F0113" w14:textId="77777777" w:rsidR="004B557C" w:rsidRDefault="004B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Content>
      <w:p w14:paraId="37882E9F" w14:textId="3FDE4A45" w:rsidR="006E2876" w:rsidRDefault="006E2876">
        <w:pPr>
          <w:pStyle w:val="Stopka"/>
          <w:jc w:val="center"/>
        </w:pPr>
        <w:r>
          <w:fldChar w:fldCharType="begin"/>
        </w:r>
        <w:r>
          <w:instrText>PAGE   \* MERGEFORMAT</w:instrText>
        </w:r>
        <w:r>
          <w:fldChar w:fldCharType="separate"/>
        </w:r>
        <w:r w:rsidR="00D25445">
          <w:rPr>
            <w:noProof/>
          </w:rPr>
          <w:t>21</w:t>
        </w:r>
        <w:r>
          <w:fldChar w:fldCharType="end"/>
        </w:r>
      </w:p>
    </w:sdtContent>
  </w:sdt>
  <w:p w14:paraId="0D6A0681" w14:textId="77777777" w:rsidR="006E2876" w:rsidRDefault="006E28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6E2876" w:rsidRPr="00FA1618" w:rsidRDefault="006E2876"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6E2876" w:rsidRPr="00FA1618" w:rsidRDefault="006E2876"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6E2876" w:rsidRPr="00FA1618" w:rsidRDefault="006E2876"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D73C" w14:textId="77777777" w:rsidR="004B557C" w:rsidRDefault="004B557C">
      <w:r>
        <w:separator/>
      </w:r>
    </w:p>
  </w:footnote>
  <w:footnote w:type="continuationSeparator" w:id="0">
    <w:p w14:paraId="33470396" w14:textId="77777777" w:rsidR="004B557C" w:rsidRDefault="004B557C">
      <w:r>
        <w:continuationSeparator/>
      </w:r>
    </w:p>
  </w:footnote>
  <w:footnote w:id="1">
    <w:p w14:paraId="21CDAE05" w14:textId="77777777" w:rsidR="006E2876" w:rsidRDefault="006E287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6E2876" w:rsidRDefault="006E287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6E2876" w:rsidRDefault="006E2876"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36021D1" w:rsidR="006E2876" w:rsidRDefault="006E2876" w:rsidP="00455D73">
      <w:pPr>
        <w:pStyle w:val="Tekstprzypisudolnego"/>
        <w:jc w:val="both"/>
      </w:pPr>
      <w:r w:rsidRPr="00E41546">
        <w:rPr>
          <w:rFonts w:ascii="Arial" w:hAnsi="Arial" w:cs="Arial"/>
          <w:sz w:val="16"/>
          <w:szCs w:val="16"/>
        </w:rPr>
        <w:t>.</w:t>
      </w:r>
      <w:r>
        <w:t xml:space="preserve"> </w:t>
      </w:r>
    </w:p>
  </w:footnote>
  <w:footnote w:id="5">
    <w:p w14:paraId="69A6C6AD" w14:textId="77777777" w:rsidR="006E2876" w:rsidRDefault="006E2876"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483B71E2" w14:textId="77777777" w:rsidR="006E2876" w:rsidRDefault="006E2876"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611B65F7" w14:textId="77777777" w:rsidR="006E2876" w:rsidRPr="007A5BD0" w:rsidRDefault="006E2876"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6E2876" w:rsidRDefault="006E2876"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6E2876" w:rsidRDefault="006E2876">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66E69EB4" w14:textId="77777777" w:rsidR="006E2876" w:rsidRDefault="006E2876">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598BE9A8" w14:textId="77777777" w:rsidR="006E2876" w:rsidRDefault="006E2876"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6E2876" w:rsidRDefault="006E2876"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2FA97A76" w14:textId="77777777" w:rsidR="006E2876" w:rsidRPr="00B929A1" w:rsidRDefault="006E2876" w:rsidP="00AB34B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3CBD6BD" w14:textId="77777777" w:rsidR="006E2876" w:rsidRDefault="006E2876" w:rsidP="00AB34BD">
      <w:pPr>
        <w:pStyle w:val="Tekstprzypisudolnego"/>
        <w:numPr>
          <w:ilvl w:val="0"/>
          <w:numId w:val="2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F9CA49" w14:textId="77777777" w:rsidR="006E2876" w:rsidRDefault="006E2876" w:rsidP="00AB34BD">
      <w:pPr>
        <w:pStyle w:val="Tekstprzypisudolnego"/>
        <w:numPr>
          <w:ilvl w:val="0"/>
          <w:numId w:val="26"/>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2D1F9C8" w14:textId="77777777" w:rsidR="006E2876" w:rsidRPr="00B929A1" w:rsidRDefault="006E2876" w:rsidP="00AB34BD">
      <w:pPr>
        <w:pStyle w:val="Tekstprzypisudolnego"/>
        <w:numPr>
          <w:ilvl w:val="0"/>
          <w:numId w:val="2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C684E64" w14:textId="77777777" w:rsidR="006E2876" w:rsidRPr="004E3F67" w:rsidRDefault="006E2876" w:rsidP="00AB34B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189418EA" w14:textId="77777777" w:rsidR="006E2876" w:rsidRPr="00DA6FC9" w:rsidRDefault="006E2876" w:rsidP="00AB34B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48C8089" w14:textId="77777777" w:rsidR="006E2876" w:rsidRPr="00DA6FC9" w:rsidRDefault="006E2876" w:rsidP="00AB34B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2BABBD" w14:textId="77777777" w:rsidR="006E2876" w:rsidRPr="00DA6FC9" w:rsidRDefault="006E2876" w:rsidP="00AB34B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682C55" w14:textId="77777777" w:rsidR="006E2876" w:rsidRPr="00DA6FC9" w:rsidRDefault="006E2876" w:rsidP="00AB34B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5673A6A9" w14:textId="77777777" w:rsidR="006E2876" w:rsidRPr="00B929A1" w:rsidRDefault="006E2876" w:rsidP="00AB34B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CD94DC" w14:textId="77777777" w:rsidR="006E2876" w:rsidRDefault="006E2876" w:rsidP="00AB34BD">
      <w:pPr>
        <w:pStyle w:val="Tekstprzypisudolnego"/>
        <w:numPr>
          <w:ilvl w:val="0"/>
          <w:numId w:val="2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2D4923D" w14:textId="77777777" w:rsidR="006E2876" w:rsidRDefault="006E2876" w:rsidP="00AB34BD">
      <w:pPr>
        <w:pStyle w:val="Tekstprzypisudolnego"/>
        <w:numPr>
          <w:ilvl w:val="0"/>
          <w:numId w:val="2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FFB1196" w14:textId="77777777" w:rsidR="006E2876" w:rsidRPr="00B929A1" w:rsidRDefault="006E2876" w:rsidP="00AB34BD">
      <w:pPr>
        <w:pStyle w:val="Tekstprzypisudolnego"/>
        <w:numPr>
          <w:ilvl w:val="0"/>
          <w:numId w:val="2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DEA91F" w14:textId="77777777" w:rsidR="006E2876" w:rsidRPr="004E3F67" w:rsidRDefault="006E2876" w:rsidP="00AB34B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320AC708" w14:textId="77777777" w:rsidR="006E2876" w:rsidRPr="00DA6FC9" w:rsidRDefault="006E2876" w:rsidP="00AB34B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62823D4B" w14:textId="77777777" w:rsidR="006E2876" w:rsidRPr="00DA6FC9" w:rsidRDefault="006E2876" w:rsidP="00AB34B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7659B6" w14:textId="77777777" w:rsidR="006E2876" w:rsidRPr="00DA6FC9" w:rsidRDefault="006E2876" w:rsidP="00AB34B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5C7170" w14:textId="77777777" w:rsidR="006E2876" w:rsidRPr="00DA6FC9" w:rsidRDefault="006E2876" w:rsidP="00AB34B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6E2876" w:rsidRPr="00EF38A0" w14:paraId="60FD298C" w14:textId="77777777" w:rsidTr="00AB34BD">
      <w:trPr>
        <w:trHeight w:val="703"/>
      </w:trPr>
      <w:tc>
        <w:tcPr>
          <w:tcW w:w="3368" w:type="dxa"/>
        </w:tcPr>
        <w:p w14:paraId="1B99F23F" w14:textId="58D8F4B2" w:rsidR="006E2876" w:rsidRPr="00EF38A0" w:rsidRDefault="006E2876" w:rsidP="00EF38A0">
          <w:pPr>
            <w:tabs>
              <w:tab w:val="left" w:pos="3402"/>
              <w:tab w:val="center" w:pos="4536"/>
              <w:tab w:val="right" w:pos="9072"/>
            </w:tabs>
            <w:rPr>
              <w:rFonts w:ascii="Arial" w:hAnsi="Arial"/>
              <w:szCs w:val="20"/>
            </w:rPr>
          </w:pPr>
        </w:p>
      </w:tc>
      <w:tc>
        <w:tcPr>
          <w:tcW w:w="2586" w:type="dxa"/>
        </w:tcPr>
        <w:p w14:paraId="3697E5AC" w14:textId="648837FE" w:rsidR="006E2876" w:rsidRPr="00EF38A0" w:rsidRDefault="006E2876" w:rsidP="00EF38A0">
          <w:pPr>
            <w:tabs>
              <w:tab w:val="left" w:pos="3402"/>
              <w:tab w:val="center" w:pos="4536"/>
              <w:tab w:val="right" w:pos="9072"/>
            </w:tabs>
            <w:rPr>
              <w:rFonts w:ascii="Arial" w:hAnsi="Arial"/>
              <w:szCs w:val="20"/>
            </w:rPr>
          </w:pPr>
        </w:p>
      </w:tc>
      <w:tc>
        <w:tcPr>
          <w:tcW w:w="4360" w:type="dxa"/>
        </w:tcPr>
        <w:p w14:paraId="0E6F5ADB" w14:textId="7D3B3C60" w:rsidR="006E2876" w:rsidRPr="00EF38A0" w:rsidRDefault="006E2876" w:rsidP="00EF38A0">
          <w:pPr>
            <w:tabs>
              <w:tab w:val="left" w:pos="3402"/>
              <w:tab w:val="center" w:pos="4536"/>
              <w:tab w:val="right" w:pos="9072"/>
            </w:tabs>
            <w:rPr>
              <w:rFonts w:ascii="Arial" w:hAnsi="Arial" w:cs="Arial"/>
              <w:color w:val="75787B"/>
              <w:sz w:val="14"/>
              <w:szCs w:val="14"/>
            </w:rPr>
          </w:pPr>
        </w:p>
      </w:tc>
    </w:tr>
  </w:tbl>
  <w:p w14:paraId="6B2FBD38" w14:textId="77777777" w:rsidR="006E2876" w:rsidRDefault="006E28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5B4408"/>
    <w:multiLevelType w:val="hybridMultilevel"/>
    <w:tmpl w:val="2E5260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D918F7"/>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29197F"/>
    <w:multiLevelType w:val="hybridMultilevel"/>
    <w:tmpl w:val="F5C638AC"/>
    <w:lvl w:ilvl="0" w:tplc="EFBEF6A0">
      <w:start w:val="2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558E6CD0"/>
    <w:multiLevelType w:val="hybridMultilevel"/>
    <w:tmpl w:val="4B52E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973A32"/>
    <w:multiLevelType w:val="hybridMultilevel"/>
    <w:tmpl w:val="F5C638AC"/>
    <w:lvl w:ilvl="0" w:tplc="EFBEF6A0">
      <w:start w:val="2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3"/>
  </w:num>
  <w:num w:numId="5">
    <w:abstractNumId w:val="22"/>
  </w:num>
  <w:num w:numId="6">
    <w:abstractNumId w:val="31"/>
  </w:num>
  <w:num w:numId="7">
    <w:abstractNumId w:val="29"/>
  </w:num>
  <w:num w:numId="8">
    <w:abstractNumId w:val="28"/>
    <w:lvlOverride w:ilvl="0">
      <w:startOverride w:val="1"/>
    </w:lvlOverride>
  </w:num>
  <w:num w:numId="9">
    <w:abstractNumId w:val="20"/>
    <w:lvlOverride w:ilvl="0">
      <w:startOverride w:val="1"/>
    </w:lvlOverride>
  </w:num>
  <w:num w:numId="10">
    <w:abstractNumId w:val="15"/>
  </w:num>
  <w:num w:numId="11">
    <w:abstractNumId w:val="11"/>
  </w:num>
  <w:num w:numId="12">
    <w:abstractNumId w:val="10"/>
  </w:num>
  <w:num w:numId="13">
    <w:abstractNumId w:val="14"/>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26"/>
  </w:num>
  <w:num w:numId="20">
    <w:abstractNumId w:val="23"/>
  </w:num>
  <w:num w:numId="21">
    <w:abstractNumId w:val="13"/>
  </w:num>
  <w:num w:numId="22">
    <w:abstractNumId w:val="34"/>
  </w:num>
  <w:num w:numId="23">
    <w:abstractNumId w:val="12"/>
  </w:num>
  <w:num w:numId="24">
    <w:abstractNumId w:val="21"/>
  </w:num>
  <w:num w:numId="25">
    <w:abstractNumId w:val="24"/>
  </w:num>
  <w:num w:numId="26">
    <w:abstractNumId w:val="32"/>
  </w:num>
  <w:num w:numId="27">
    <w:abstractNumId w:val="27"/>
  </w:num>
  <w:num w:numId="28">
    <w:abstractNumId w:val="8"/>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5AC6"/>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B73"/>
    <w:rsid w:val="00063E22"/>
    <w:rsid w:val="000645C5"/>
    <w:rsid w:val="0006614B"/>
    <w:rsid w:val="000709F8"/>
    <w:rsid w:val="00070A7B"/>
    <w:rsid w:val="000713E1"/>
    <w:rsid w:val="00072280"/>
    <w:rsid w:val="00072756"/>
    <w:rsid w:val="000731B6"/>
    <w:rsid w:val="00073FEA"/>
    <w:rsid w:val="00074549"/>
    <w:rsid w:val="00076005"/>
    <w:rsid w:val="00076DED"/>
    <w:rsid w:val="00077531"/>
    <w:rsid w:val="00077543"/>
    <w:rsid w:val="00077CC3"/>
    <w:rsid w:val="00077D53"/>
    <w:rsid w:val="00080477"/>
    <w:rsid w:val="00081313"/>
    <w:rsid w:val="000814B4"/>
    <w:rsid w:val="000817E4"/>
    <w:rsid w:val="00081B8E"/>
    <w:rsid w:val="00083431"/>
    <w:rsid w:val="000835CD"/>
    <w:rsid w:val="00083954"/>
    <w:rsid w:val="00083AFB"/>
    <w:rsid w:val="00084848"/>
    <w:rsid w:val="00084C33"/>
    <w:rsid w:val="00085119"/>
    <w:rsid w:val="000851E0"/>
    <w:rsid w:val="00085FA3"/>
    <w:rsid w:val="00090A4C"/>
    <w:rsid w:val="00091027"/>
    <w:rsid w:val="00091B6E"/>
    <w:rsid w:val="000937E3"/>
    <w:rsid w:val="00096111"/>
    <w:rsid w:val="00096149"/>
    <w:rsid w:val="00096CDC"/>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2D9"/>
    <w:rsid w:val="000C057B"/>
    <w:rsid w:val="000C0592"/>
    <w:rsid w:val="000C09A6"/>
    <w:rsid w:val="000C0F3E"/>
    <w:rsid w:val="000C12FE"/>
    <w:rsid w:val="000C16C8"/>
    <w:rsid w:val="000C20F2"/>
    <w:rsid w:val="000C2284"/>
    <w:rsid w:val="000C2618"/>
    <w:rsid w:val="000C2B5F"/>
    <w:rsid w:val="000C2BB1"/>
    <w:rsid w:val="000C2D1D"/>
    <w:rsid w:val="000C3410"/>
    <w:rsid w:val="000C393D"/>
    <w:rsid w:val="000C4491"/>
    <w:rsid w:val="000C4541"/>
    <w:rsid w:val="000C6116"/>
    <w:rsid w:val="000C68CE"/>
    <w:rsid w:val="000C6C43"/>
    <w:rsid w:val="000C7EB0"/>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44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14E9"/>
    <w:rsid w:val="001321DA"/>
    <w:rsid w:val="00133494"/>
    <w:rsid w:val="00135810"/>
    <w:rsid w:val="001361BF"/>
    <w:rsid w:val="00136BBB"/>
    <w:rsid w:val="00137624"/>
    <w:rsid w:val="00137C01"/>
    <w:rsid w:val="00137FE0"/>
    <w:rsid w:val="00140039"/>
    <w:rsid w:val="001406BE"/>
    <w:rsid w:val="001409F1"/>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3C"/>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1307"/>
    <w:rsid w:val="001F2392"/>
    <w:rsid w:val="001F2991"/>
    <w:rsid w:val="001F2A44"/>
    <w:rsid w:val="001F2C7B"/>
    <w:rsid w:val="001F31AF"/>
    <w:rsid w:val="001F36C0"/>
    <w:rsid w:val="001F38E7"/>
    <w:rsid w:val="001F441F"/>
    <w:rsid w:val="001F4D46"/>
    <w:rsid w:val="001F5B37"/>
    <w:rsid w:val="001F5CC1"/>
    <w:rsid w:val="001F7505"/>
    <w:rsid w:val="002005B9"/>
    <w:rsid w:val="00200A9F"/>
    <w:rsid w:val="00203133"/>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11EA"/>
    <w:rsid w:val="00245097"/>
    <w:rsid w:val="002455EB"/>
    <w:rsid w:val="00245953"/>
    <w:rsid w:val="00245AFC"/>
    <w:rsid w:val="00245B03"/>
    <w:rsid w:val="00246724"/>
    <w:rsid w:val="00246D8F"/>
    <w:rsid w:val="0024784E"/>
    <w:rsid w:val="00247F59"/>
    <w:rsid w:val="0025043B"/>
    <w:rsid w:val="002514F3"/>
    <w:rsid w:val="00251998"/>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419"/>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6802"/>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291D"/>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2EED"/>
    <w:rsid w:val="003041F2"/>
    <w:rsid w:val="00304C4B"/>
    <w:rsid w:val="00305057"/>
    <w:rsid w:val="0030539D"/>
    <w:rsid w:val="00305CCF"/>
    <w:rsid w:val="003067CB"/>
    <w:rsid w:val="0030721C"/>
    <w:rsid w:val="00310EED"/>
    <w:rsid w:val="00311B0E"/>
    <w:rsid w:val="00312428"/>
    <w:rsid w:val="0031284F"/>
    <w:rsid w:val="00312CFE"/>
    <w:rsid w:val="003132E5"/>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478"/>
    <w:rsid w:val="00345629"/>
    <w:rsid w:val="0034731A"/>
    <w:rsid w:val="0034764B"/>
    <w:rsid w:val="00347E52"/>
    <w:rsid w:val="003511DB"/>
    <w:rsid w:val="00351283"/>
    <w:rsid w:val="0035150A"/>
    <w:rsid w:val="003516A7"/>
    <w:rsid w:val="003544E7"/>
    <w:rsid w:val="00354A0D"/>
    <w:rsid w:val="00355542"/>
    <w:rsid w:val="00355EDE"/>
    <w:rsid w:val="0035679C"/>
    <w:rsid w:val="00356878"/>
    <w:rsid w:val="00356CFB"/>
    <w:rsid w:val="003570A4"/>
    <w:rsid w:val="00360BD8"/>
    <w:rsid w:val="003617BA"/>
    <w:rsid w:val="00361810"/>
    <w:rsid w:val="00361AEE"/>
    <w:rsid w:val="00361B07"/>
    <w:rsid w:val="003625F8"/>
    <w:rsid w:val="0036478B"/>
    <w:rsid w:val="00364E3F"/>
    <w:rsid w:val="00365785"/>
    <w:rsid w:val="003657BF"/>
    <w:rsid w:val="0036580F"/>
    <w:rsid w:val="00365896"/>
    <w:rsid w:val="00366504"/>
    <w:rsid w:val="003665E4"/>
    <w:rsid w:val="00370DEC"/>
    <w:rsid w:val="00370FCF"/>
    <w:rsid w:val="003716A7"/>
    <w:rsid w:val="003718DC"/>
    <w:rsid w:val="00374B1F"/>
    <w:rsid w:val="0037649B"/>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15C"/>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5B3"/>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F8"/>
    <w:rsid w:val="00427453"/>
    <w:rsid w:val="00427BD4"/>
    <w:rsid w:val="00430844"/>
    <w:rsid w:val="00432668"/>
    <w:rsid w:val="00433260"/>
    <w:rsid w:val="004333CB"/>
    <w:rsid w:val="00433485"/>
    <w:rsid w:val="00435FDE"/>
    <w:rsid w:val="00440087"/>
    <w:rsid w:val="004405F4"/>
    <w:rsid w:val="00440CE7"/>
    <w:rsid w:val="00441D40"/>
    <w:rsid w:val="004423AB"/>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1DED"/>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FE"/>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777"/>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57C"/>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237B"/>
    <w:rsid w:val="004D3985"/>
    <w:rsid w:val="004D42B2"/>
    <w:rsid w:val="004D4DA3"/>
    <w:rsid w:val="004D55CC"/>
    <w:rsid w:val="004D5DF2"/>
    <w:rsid w:val="004D6053"/>
    <w:rsid w:val="004D6190"/>
    <w:rsid w:val="004D7201"/>
    <w:rsid w:val="004D7C08"/>
    <w:rsid w:val="004D7C42"/>
    <w:rsid w:val="004E07F7"/>
    <w:rsid w:val="004E0CD6"/>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46D2"/>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370"/>
    <w:rsid w:val="0052674E"/>
    <w:rsid w:val="00527200"/>
    <w:rsid w:val="00527521"/>
    <w:rsid w:val="00527C53"/>
    <w:rsid w:val="0053064C"/>
    <w:rsid w:val="00530903"/>
    <w:rsid w:val="00530E8B"/>
    <w:rsid w:val="00532687"/>
    <w:rsid w:val="005328EC"/>
    <w:rsid w:val="00533D47"/>
    <w:rsid w:val="00533E48"/>
    <w:rsid w:val="00534CAD"/>
    <w:rsid w:val="00534F0D"/>
    <w:rsid w:val="00535000"/>
    <w:rsid w:val="005369D3"/>
    <w:rsid w:val="00536AF3"/>
    <w:rsid w:val="005371D8"/>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185"/>
    <w:rsid w:val="0055460B"/>
    <w:rsid w:val="00554A33"/>
    <w:rsid w:val="00555602"/>
    <w:rsid w:val="00556184"/>
    <w:rsid w:val="00556E93"/>
    <w:rsid w:val="00557920"/>
    <w:rsid w:val="005607A5"/>
    <w:rsid w:val="0056083A"/>
    <w:rsid w:val="00562186"/>
    <w:rsid w:val="005624ED"/>
    <w:rsid w:val="00562913"/>
    <w:rsid w:val="0056353D"/>
    <w:rsid w:val="00563C6D"/>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98E"/>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1A0"/>
    <w:rsid w:val="005A26AE"/>
    <w:rsid w:val="005A3582"/>
    <w:rsid w:val="005A38D9"/>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CAB"/>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43"/>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1A6"/>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987"/>
    <w:rsid w:val="00635CCE"/>
    <w:rsid w:val="00636912"/>
    <w:rsid w:val="00637ECD"/>
    <w:rsid w:val="00641149"/>
    <w:rsid w:val="00641CA0"/>
    <w:rsid w:val="00643296"/>
    <w:rsid w:val="00643E6E"/>
    <w:rsid w:val="006447B2"/>
    <w:rsid w:val="00644944"/>
    <w:rsid w:val="00644A71"/>
    <w:rsid w:val="00646A1D"/>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A4D"/>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BEF"/>
    <w:rsid w:val="00697FC6"/>
    <w:rsid w:val="006A0ACF"/>
    <w:rsid w:val="006A11F3"/>
    <w:rsid w:val="006A1B55"/>
    <w:rsid w:val="006A200C"/>
    <w:rsid w:val="006A2231"/>
    <w:rsid w:val="006A3CB5"/>
    <w:rsid w:val="006A435B"/>
    <w:rsid w:val="006A46B6"/>
    <w:rsid w:val="006A5E9E"/>
    <w:rsid w:val="006A62A0"/>
    <w:rsid w:val="006A6F1C"/>
    <w:rsid w:val="006A717B"/>
    <w:rsid w:val="006A7A42"/>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2876"/>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4F4"/>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428"/>
    <w:rsid w:val="007259C0"/>
    <w:rsid w:val="00726AA2"/>
    <w:rsid w:val="00726D8B"/>
    <w:rsid w:val="007272ED"/>
    <w:rsid w:val="0072735E"/>
    <w:rsid w:val="00727CD5"/>
    <w:rsid w:val="00727F01"/>
    <w:rsid w:val="0073043F"/>
    <w:rsid w:val="00731167"/>
    <w:rsid w:val="007316A8"/>
    <w:rsid w:val="00731F9A"/>
    <w:rsid w:val="00732494"/>
    <w:rsid w:val="00732E2B"/>
    <w:rsid w:val="007346EC"/>
    <w:rsid w:val="007353EF"/>
    <w:rsid w:val="0073556A"/>
    <w:rsid w:val="007364C8"/>
    <w:rsid w:val="00736BF0"/>
    <w:rsid w:val="00736C56"/>
    <w:rsid w:val="00736EB2"/>
    <w:rsid w:val="007371F8"/>
    <w:rsid w:val="007372CC"/>
    <w:rsid w:val="00737508"/>
    <w:rsid w:val="0073753E"/>
    <w:rsid w:val="00740021"/>
    <w:rsid w:val="007401F9"/>
    <w:rsid w:val="007405D4"/>
    <w:rsid w:val="00741BB4"/>
    <w:rsid w:val="007423E3"/>
    <w:rsid w:val="007449DF"/>
    <w:rsid w:val="007451D0"/>
    <w:rsid w:val="00745FBE"/>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3A6"/>
    <w:rsid w:val="00760BF5"/>
    <w:rsid w:val="00761760"/>
    <w:rsid w:val="00761E3D"/>
    <w:rsid w:val="007621F0"/>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87B27"/>
    <w:rsid w:val="00787C91"/>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09A"/>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10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07B"/>
    <w:rsid w:val="0086346A"/>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1D6F"/>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C7E3B"/>
    <w:rsid w:val="008D037F"/>
    <w:rsid w:val="008D0593"/>
    <w:rsid w:val="008D08B3"/>
    <w:rsid w:val="008D1187"/>
    <w:rsid w:val="008D12B1"/>
    <w:rsid w:val="008D196C"/>
    <w:rsid w:val="008D1E3C"/>
    <w:rsid w:val="008D2846"/>
    <w:rsid w:val="008D2C2B"/>
    <w:rsid w:val="008D2FE9"/>
    <w:rsid w:val="008D3065"/>
    <w:rsid w:val="008D3105"/>
    <w:rsid w:val="008D36F1"/>
    <w:rsid w:val="008D38B1"/>
    <w:rsid w:val="008D4BFA"/>
    <w:rsid w:val="008D5E6E"/>
    <w:rsid w:val="008D7E6D"/>
    <w:rsid w:val="008E19F4"/>
    <w:rsid w:val="008E1A17"/>
    <w:rsid w:val="008E21D6"/>
    <w:rsid w:val="008E2331"/>
    <w:rsid w:val="008E392D"/>
    <w:rsid w:val="008E393C"/>
    <w:rsid w:val="008E4714"/>
    <w:rsid w:val="008E49DF"/>
    <w:rsid w:val="008E59D7"/>
    <w:rsid w:val="008E5C70"/>
    <w:rsid w:val="008E62CE"/>
    <w:rsid w:val="008E6EBB"/>
    <w:rsid w:val="008E7A7E"/>
    <w:rsid w:val="008F1CB8"/>
    <w:rsid w:val="008F1DF2"/>
    <w:rsid w:val="008F3E4D"/>
    <w:rsid w:val="008F50F6"/>
    <w:rsid w:val="008F714D"/>
    <w:rsid w:val="008F73D4"/>
    <w:rsid w:val="008F7BBE"/>
    <w:rsid w:val="0090062B"/>
    <w:rsid w:val="009008F0"/>
    <w:rsid w:val="00901276"/>
    <w:rsid w:val="0090208B"/>
    <w:rsid w:val="00902641"/>
    <w:rsid w:val="00902C51"/>
    <w:rsid w:val="00902FF5"/>
    <w:rsid w:val="009030A7"/>
    <w:rsid w:val="00903920"/>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807"/>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0AF"/>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BE5"/>
    <w:rsid w:val="009E1F85"/>
    <w:rsid w:val="009E2282"/>
    <w:rsid w:val="009E277D"/>
    <w:rsid w:val="009E2AE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4FE5"/>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4573"/>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0FA"/>
    <w:rsid w:val="00A5537C"/>
    <w:rsid w:val="00A5548E"/>
    <w:rsid w:val="00A5786C"/>
    <w:rsid w:val="00A57BD2"/>
    <w:rsid w:val="00A6053F"/>
    <w:rsid w:val="00A6069B"/>
    <w:rsid w:val="00A60FF2"/>
    <w:rsid w:val="00A611A1"/>
    <w:rsid w:val="00A61A2B"/>
    <w:rsid w:val="00A61DE0"/>
    <w:rsid w:val="00A62794"/>
    <w:rsid w:val="00A62B53"/>
    <w:rsid w:val="00A637D9"/>
    <w:rsid w:val="00A66054"/>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127"/>
    <w:rsid w:val="00A9093D"/>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34BD"/>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66E"/>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448"/>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1A8F"/>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015"/>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2DA8"/>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680"/>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487E"/>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19E"/>
    <w:rsid w:val="00C02A69"/>
    <w:rsid w:val="00C02AAE"/>
    <w:rsid w:val="00C02C34"/>
    <w:rsid w:val="00C0353C"/>
    <w:rsid w:val="00C03666"/>
    <w:rsid w:val="00C03A7F"/>
    <w:rsid w:val="00C03D69"/>
    <w:rsid w:val="00C04132"/>
    <w:rsid w:val="00C0433F"/>
    <w:rsid w:val="00C048B0"/>
    <w:rsid w:val="00C054E5"/>
    <w:rsid w:val="00C05790"/>
    <w:rsid w:val="00C05FF1"/>
    <w:rsid w:val="00C0692A"/>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384"/>
    <w:rsid w:val="00C43716"/>
    <w:rsid w:val="00C43B58"/>
    <w:rsid w:val="00C452D7"/>
    <w:rsid w:val="00C45481"/>
    <w:rsid w:val="00C45A1C"/>
    <w:rsid w:val="00C46764"/>
    <w:rsid w:val="00C46873"/>
    <w:rsid w:val="00C47934"/>
    <w:rsid w:val="00C50702"/>
    <w:rsid w:val="00C50737"/>
    <w:rsid w:val="00C50D5B"/>
    <w:rsid w:val="00C51DB0"/>
    <w:rsid w:val="00C53031"/>
    <w:rsid w:val="00C546AB"/>
    <w:rsid w:val="00C54F09"/>
    <w:rsid w:val="00C54FCF"/>
    <w:rsid w:val="00C561A6"/>
    <w:rsid w:val="00C56A3A"/>
    <w:rsid w:val="00C572FE"/>
    <w:rsid w:val="00C57518"/>
    <w:rsid w:val="00C57950"/>
    <w:rsid w:val="00C60072"/>
    <w:rsid w:val="00C614E0"/>
    <w:rsid w:val="00C627CD"/>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4EAB"/>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ECF"/>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39FC"/>
    <w:rsid w:val="00CC47B1"/>
    <w:rsid w:val="00CC5B4A"/>
    <w:rsid w:val="00CC6256"/>
    <w:rsid w:val="00CC68A7"/>
    <w:rsid w:val="00CD121C"/>
    <w:rsid w:val="00CD1893"/>
    <w:rsid w:val="00CD2B2B"/>
    <w:rsid w:val="00CD320A"/>
    <w:rsid w:val="00CD3CA4"/>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222"/>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650"/>
    <w:rsid w:val="00D138FB"/>
    <w:rsid w:val="00D14490"/>
    <w:rsid w:val="00D156B8"/>
    <w:rsid w:val="00D15993"/>
    <w:rsid w:val="00D15D23"/>
    <w:rsid w:val="00D1760B"/>
    <w:rsid w:val="00D1796A"/>
    <w:rsid w:val="00D17F17"/>
    <w:rsid w:val="00D17FF6"/>
    <w:rsid w:val="00D20177"/>
    <w:rsid w:val="00D20301"/>
    <w:rsid w:val="00D20CDC"/>
    <w:rsid w:val="00D20EDA"/>
    <w:rsid w:val="00D21A69"/>
    <w:rsid w:val="00D21D37"/>
    <w:rsid w:val="00D22243"/>
    <w:rsid w:val="00D2279B"/>
    <w:rsid w:val="00D22CB3"/>
    <w:rsid w:val="00D2478D"/>
    <w:rsid w:val="00D250D7"/>
    <w:rsid w:val="00D25445"/>
    <w:rsid w:val="00D26A14"/>
    <w:rsid w:val="00D3061E"/>
    <w:rsid w:val="00D30710"/>
    <w:rsid w:val="00D31A98"/>
    <w:rsid w:val="00D31C71"/>
    <w:rsid w:val="00D32541"/>
    <w:rsid w:val="00D3306C"/>
    <w:rsid w:val="00D3385C"/>
    <w:rsid w:val="00D33C9D"/>
    <w:rsid w:val="00D33F56"/>
    <w:rsid w:val="00D34019"/>
    <w:rsid w:val="00D34072"/>
    <w:rsid w:val="00D34612"/>
    <w:rsid w:val="00D3533F"/>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9746F"/>
    <w:rsid w:val="00DA0C44"/>
    <w:rsid w:val="00DA1905"/>
    <w:rsid w:val="00DA22E2"/>
    <w:rsid w:val="00DA3001"/>
    <w:rsid w:val="00DA3D1B"/>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097"/>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A82"/>
    <w:rsid w:val="00E17E3C"/>
    <w:rsid w:val="00E202BE"/>
    <w:rsid w:val="00E226F1"/>
    <w:rsid w:val="00E22BD0"/>
    <w:rsid w:val="00E23D63"/>
    <w:rsid w:val="00E2480E"/>
    <w:rsid w:val="00E248BB"/>
    <w:rsid w:val="00E24FC7"/>
    <w:rsid w:val="00E25836"/>
    <w:rsid w:val="00E25AA9"/>
    <w:rsid w:val="00E27A7F"/>
    <w:rsid w:val="00E27DEB"/>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E8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6AC"/>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F09"/>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16A1"/>
    <w:rsid w:val="00EE2E93"/>
    <w:rsid w:val="00EE300B"/>
    <w:rsid w:val="00EE32A2"/>
    <w:rsid w:val="00EE4277"/>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39A"/>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BB2"/>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621B"/>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 w:type="character" w:customStyle="1" w:styleId="lscontrol--valign">
    <w:name w:val="lscontrol--valign"/>
    <w:basedOn w:val="Domylnaczcionkaakapitu"/>
    <w:rsid w:val="0073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https://www.uzp.gov.pl/__data/assets/pdf_file/0016/30238/Rozporzadzenie_wykonawcze_KE_2016_7.pdf" TargetMode="External"/><Relationship Id="rId18" Type="http://schemas.openxmlformats.org/officeDocument/2006/relationships/hyperlink" Target="https://www.java.com/pl/download/manual.j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yperlink" Target="mailto:szczepaniak.jaroslaw@enea.pl" TargetMode="External"/><Relationship Id="rId2" Type="http://schemas.openxmlformats.org/officeDocument/2006/relationships/numbering" Target="numbering.xml"/><Relationship Id="rId16" Type="http://schemas.openxmlformats.org/officeDocument/2006/relationships/hyperlink" Target="mailto:monika.zierold@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zierold@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upaenea-pzp.logintrade.net/" TargetMode="External"/><Relationship Id="rId23"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http://www.elektronicznypodpis.pl/informacje/aplikacje/"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espd.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B7E7-7E17-4EF7-9F7A-2B6399B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17449</Words>
  <Characters>104700</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5</cp:revision>
  <cp:lastPrinted>2022-06-17T07:14:00Z</cp:lastPrinted>
  <dcterms:created xsi:type="dcterms:W3CDTF">2022-05-31T08:21:00Z</dcterms:created>
  <dcterms:modified xsi:type="dcterms:W3CDTF">2022-06-17T07:31:00Z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